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71FD" w14:textId="70F5B74A" w:rsidR="00C0012B" w:rsidRPr="00C0012B" w:rsidRDefault="0076667C" w:rsidP="00C0012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012B" w:rsidRPr="00C0012B">
        <w:rPr>
          <w:b/>
          <w:sz w:val="28"/>
          <w:szCs w:val="28"/>
        </w:rPr>
        <w:t>Иркутская область</w:t>
      </w:r>
    </w:p>
    <w:p w14:paraId="646ED23F" w14:textId="77777777" w:rsidR="00C0012B" w:rsidRPr="00C0012B" w:rsidRDefault="00C0012B" w:rsidP="00C0012B">
      <w:pPr>
        <w:tabs>
          <w:tab w:val="left" w:pos="27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2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14:paraId="0A84A4D7" w14:textId="77777777" w:rsidR="00C0012B" w:rsidRPr="00C0012B" w:rsidRDefault="00C0012B" w:rsidP="00C0012B">
      <w:pPr>
        <w:tabs>
          <w:tab w:val="left" w:pos="27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2B">
        <w:rPr>
          <w:rFonts w:ascii="Times New Roman" w:hAnsi="Times New Roman" w:cs="Times New Roman"/>
          <w:b/>
          <w:sz w:val="28"/>
          <w:szCs w:val="28"/>
        </w:rPr>
        <w:t xml:space="preserve"> «Т у л у н с к и й   р а й о н»</w:t>
      </w:r>
    </w:p>
    <w:p w14:paraId="5406E274" w14:textId="77777777" w:rsidR="00C0012B" w:rsidRDefault="00C0012B" w:rsidP="00C0012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B47971" w14:textId="675C1E64" w:rsidR="00C0012B" w:rsidRPr="00C0012B" w:rsidRDefault="00C0012B" w:rsidP="00C001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0012B">
        <w:rPr>
          <w:rFonts w:ascii="Times New Roman" w:hAnsi="Times New Roman" w:cs="Times New Roman"/>
          <w:b/>
          <w:bCs/>
          <w:color w:val="auto"/>
          <w:sz w:val="28"/>
          <w:szCs w:val="28"/>
        </w:rPr>
        <w:t>ДУМА</w:t>
      </w:r>
    </w:p>
    <w:p w14:paraId="2FA39368" w14:textId="77777777" w:rsidR="00C0012B" w:rsidRPr="00C0012B" w:rsidRDefault="00C0012B" w:rsidP="00C0012B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2B"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</w:t>
      </w:r>
    </w:p>
    <w:p w14:paraId="315ACED4" w14:textId="77777777" w:rsidR="00C0012B" w:rsidRPr="002822F5" w:rsidRDefault="00C0012B" w:rsidP="00C0012B">
      <w:pPr>
        <w:tabs>
          <w:tab w:val="left" w:pos="3720"/>
        </w:tabs>
        <w:jc w:val="center"/>
        <w:rPr>
          <w:b/>
          <w:sz w:val="28"/>
          <w:szCs w:val="28"/>
        </w:rPr>
      </w:pPr>
      <w:r w:rsidRPr="00C0012B"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14:paraId="03BD70E3" w14:textId="77777777" w:rsidR="00C0012B" w:rsidRPr="002822F5" w:rsidRDefault="00C0012B" w:rsidP="00C0012B">
      <w:pPr>
        <w:tabs>
          <w:tab w:val="left" w:pos="3720"/>
        </w:tabs>
        <w:jc w:val="center"/>
        <w:rPr>
          <w:b/>
          <w:sz w:val="28"/>
          <w:szCs w:val="28"/>
        </w:rPr>
      </w:pPr>
    </w:p>
    <w:p w14:paraId="15A06E16" w14:textId="77777777" w:rsidR="00C0012B" w:rsidRPr="00C0012B" w:rsidRDefault="00C0012B" w:rsidP="00C00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6AC0F9E" w14:textId="77777777" w:rsidR="00C0012B" w:rsidRPr="00C0012B" w:rsidRDefault="00C0012B" w:rsidP="00C00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00121" w14:textId="54C92E13" w:rsidR="00C0012B" w:rsidRPr="00C0012B" w:rsidRDefault="00344187" w:rsidP="00C0012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25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октября  </w:t>
      </w:r>
      <w:r w:rsidR="00C0012B" w:rsidRPr="00C001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proofErr w:type="gramEnd"/>
      <w:r w:rsidR="00C0012B" w:rsidRPr="00C001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C0012B" w:rsidRPr="00C001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363</w:t>
      </w:r>
    </w:p>
    <w:p w14:paraId="19983BF0" w14:textId="77777777" w:rsidR="00C0012B" w:rsidRPr="00C0012B" w:rsidRDefault="00C0012B" w:rsidP="00C0012B">
      <w:pPr>
        <w:jc w:val="center"/>
        <w:rPr>
          <w:rFonts w:ascii="Times New Roman" w:hAnsi="Times New Roman" w:cs="Times New Roman"/>
          <w:b/>
          <w:sz w:val="28"/>
        </w:rPr>
      </w:pPr>
    </w:p>
    <w:p w14:paraId="00401DB7" w14:textId="77777777" w:rsidR="00C0012B" w:rsidRPr="00C0012B" w:rsidRDefault="00C0012B" w:rsidP="00C0012B">
      <w:pPr>
        <w:jc w:val="center"/>
        <w:rPr>
          <w:rFonts w:ascii="Times New Roman" w:hAnsi="Times New Roman" w:cs="Times New Roman"/>
          <w:b/>
          <w:sz w:val="28"/>
        </w:rPr>
      </w:pPr>
      <w:r w:rsidRPr="00C0012B">
        <w:rPr>
          <w:rFonts w:ascii="Times New Roman" w:hAnsi="Times New Roman" w:cs="Times New Roman"/>
          <w:b/>
          <w:sz w:val="28"/>
        </w:rPr>
        <w:t>г. Тулун</w:t>
      </w:r>
    </w:p>
    <w:p w14:paraId="36C09972" w14:textId="77777777" w:rsidR="00C0012B" w:rsidRPr="0038635F" w:rsidRDefault="00C0012B" w:rsidP="00C0012B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CB8B73" w14:textId="77777777" w:rsidR="00C0012B" w:rsidRPr="00A0235B" w:rsidRDefault="00C0012B" w:rsidP="00C0012B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bCs/>
          <w:iCs/>
          <w:sz w:val="28"/>
          <w:szCs w:val="28"/>
        </w:rPr>
      </w:pPr>
      <w:r w:rsidRPr="00A0235B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О деятельности МУСХП «Центральное» </w:t>
      </w:r>
    </w:p>
    <w:p w14:paraId="3CB18542" w14:textId="77777777" w:rsidR="00C0012B" w:rsidRPr="00A0235B" w:rsidRDefault="00C0012B" w:rsidP="00C0012B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bCs/>
          <w:iCs/>
          <w:sz w:val="28"/>
          <w:szCs w:val="28"/>
        </w:rPr>
      </w:pPr>
      <w:r w:rsidRPr="00A0235B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на территории Тулунского муниципального </w:t>
      </w:r>
    </w:p>
    <w:p w14:paraId="0151FD96" w14:textId="77777777" w:rsidR="00C0012B" w:rsidRPr="00A0235B" w:rsidRDefault="00C0012B" w:rsidP="00C0012B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bCs/>
          <w:iCs/>
          <w:sz w:val="28"/>
          <w:szCs w:val="28"/>
        </w:rPr>
      </w:pPr>
      <w:r w:rsidRPr="00A0235B">
        <w:rPr>
          <w:rFonts w:ascii="Times New Roman" w:hAnsi="Times New Roman" w:cs="Times New Roman"/>
          <w:b w:val="0"/>
          <w:bCs/>
          <w:iCs/>
          <w:sz w:val="28"/>
          <w:szCs w:val="28"/>
        </w:rPr>
        <w:t>района и подготовке к отопительному сезону</w:t>
      </w:r>
    </w:p>
    <w:p w14:paraId="417A1758" w14:textId="77777777" w:rsidR="00C0012B" w:rsidRPr="00A0235B" w:rsidRDefault="00C0012B" w:rsidP="00C0012B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03DE5920" w14:textId="77777777" w:rsidR="00C0012B" w:rsidRPr="00C0012B" w:rsidRDefault="00C0012B" w:rsidP="00C0012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0012B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первого заместителя мэра </w:t>
      </w:r>
      <w:r w:rsidRPr="00C0012B">
        <w:rPr>
          <w:rFonts w:ascii="Times New Roman" w:hAnsi="Times New Roman"/>
          <w:sz w:val="28"/>
          <w:szCs w:val="28"/>
        </w:rPr>
        <w:t>Тулунского муниципального района А.В. Вознюка о</w:t>
      </w:r>
      <w:r w:rsidRPr="00C0012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0012B">
        <w:rPr>
          <w:rFonts w:ascii="Times New Roman" w:hAnsi="Times New Roman"/>
          <w:bCs/>
          <w:sz w:val="28"/>
          <w:szCs w:val="28"/>
        </w:rPr>
        <w:t>деятельности МУСХП «Центральное» на территории Тулунского муниципального и подготовке к отопительному сезону</w:t>
      </w:r>
      <w:r w:rsidRPr="00C0012B">
        <w:rPr>
          <w:rFonts w:ascii="Times New Roman" w:hAnsi="Times New Roman"/>
          <w:sz w:val="28"/>
          <w:szCs w:val="28"/>
        </w:rPr>
        <w:t xml:space="preserve">, руководствуясь ст. ст. 27, 44 Устава муниципального образования «Тулунский район», Дума Тулунского муниципального района </w:t>
      </w:r>
    </w:p>
    <w:p w14:paraId="040DCA84" w14:textId="77777777" w:rsidR="00C0012B" w:rsidRPr="00C0012B" w:rsidRDefault="00C0012B" w:rsidP="00C0012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1ECBAC" w14:textId="77777777" w:rsidR="00C0012B" w:rsidRPr="00C0012B" w:rsidRDefault="00C0012B" w:rsidP="00C0012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0012B">
        <w:rPr>
          <w:rFonts w:ascii="Times New Roman" w:hAnsi="Times New Roman" w:cs="Times New Roman"/>
          <w:bCs/>
          <w:kern w:val="2"/>
          <w:sz w:val="28"/>
          <w:szCs w:val="28"/>
        </w:rPr>
        <w:t>РЕШИЛА:</w:t>
      </w:r>
    </w:p>
    <w:p w14:paraId="58785548" w14:textId="77777777" w:rsidR="00C0012B" w:rsidRPr="00C0012B" w:rsidRDefault="00C0012B" w:rsidP="00C0012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1B6C9628" w14:textId="77777777" w:rsidR="00C0012B" w:rsidRDefault="00C0012B" w:rsidP="00C0012B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Информацию </w:t>
      </w:r>
      <w:r w:rsidRPr="007D5F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первого заместителя мэра </w:t>
      </w:r>
      <w:r w:rsidRPr="007D5F0E">
        <w:rPr>
          <w:rFonts w:ascii="Times New Roman" w:hAnsi="Times New Roman" w:cs="Times New Roman"/>
          <w:b w:val="0"/>
          <w:sz w:val="28"/>
          <w:szCs w:val="28"/>
        </w:rPr>
        <w:t xml:space="preserve">Тулунского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r w:rsidRPr="007D5F0E">
        <w:rPr>
          <w:rFonts w:ascii="Times New Roman" w:hAnsi="Times New Roman" w:cs="Times New Roman"/>
          <w:b w:val="0"/>
          <w:sz w:val="28"/>
          <w:szCs w:val="28"/>
        </w:rPr>
        <w:t>Вознюка о</w:t>
      </w:r>
      <w:r w:rsidRPr="007D5F0E"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Pr="007D5F0E">
        <w:rPr>
          <w:rFonts w:ascii="Times New Roman" w:hAnsi="Times New Roman" w:cs="Times New Roman"/>
          <w:b w:val="0"/>
          <w:bCs/>
          <w:sz w:val="28"/>
          <w:szCs w:val="28"/>
        </w:rPr>
        <w:t>деятельности МУСХП «Центральное»</w:t>
      </w:r>
      <w:r w:rsidRPr="008B1B68">
        <w:rPr>
          <w:bCs/>
          <w:sz w:val="28"/>
          <w:szCs w:val="28"/>
        </w:rPr>
        <w:t xml:space="preserve"> </w:t>
      </w:r>
      <w:r w:rsidRPr="008B1B68">
        <w:rPr>
          <w:rFonts w:ascii="Times New Roman" w:hAnsi="Times New Roman" w:cs="Times New Roman"/>
          <w:b w:val="0"/>
          <w:bCs/>
          <w:sz w:val="28"/>
          <w:szCs w:val="28"/>
        </w:rPr>
        <w:t>на территории Тулунского муниципального</w:t>
      </w:r>
      <w:r>
        <w:rPr>
          <w:bCs/>
          <w:sz w:val="28"/>
          <w:szCs w:val="28"/>
        </w:rPr>
        <w:t xml:space="preserve"> </w:t>
      </w:r>
      <w:r w:rsidRPr="00E24F2D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района </w:t>
      </w:r>
      <w:r w:rsidRPr="007D5F0E">
        <w:rPr>
          <w:rFonts w:ascii="Times New Roman" w:hAnsi="Times New Roman" w:cs="Times New Roman"/>
          <w:b w:val="0"/>
          <w:bCs/>
          <w:sz w:val="28"/>
          <w:szCs w:val="28"/>
        </w:rPr>
        <w:t>и подготовке к отопительному сезону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принять к сведению </w:t>
      </w:r>
      <w:r w:rsidRPr="00196D9C">
        <w:rPr>
          <w:rFonts w:ascii="Times New Roman" w:hAnsi="Times New Roman" w:cs="Times New Roman"/>
          <w:b w:val="0"/>
          <w:color w:val="000000"/>
          <w:sz w:val="28"/>
          <w:szCs w:val="28"/>
        </w:rPr>
        <w:t>(прилагается).</w:t>
      </w:r>
    </w:p>
    <w:p w14:paraId="2FC93EB2" w14:textId="77777777" w:rsidR="00C0012B" w:rsidRDefault="00C0012B" w:rsidP="00C0012B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5676F50D" w14:textId="77777777" w:rsidR="00C0012B" w:rsidRPr="00F86758" w:rsidRDefault="00C0012B" w:rsidP="00C0012B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2CA3CB04" w14:textId="77777777" w:rsidR="00C0012B" w:rsidRPr="00C0012B" w:rsidRDefault="00C0012B" w:rsidP="00C0012B">
      <w:pPr>
        <w:tabs>
          <w:tab w:val="num" w:pos="90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C0012B">
        <w:rPr>
          <w:rFonts w:ascii="Times New Roman" w:hAnsi="Times New Roman" w:cs="Times New Roman"/>
          <w:sz w:val="28"/>
          <w:szCs w:val="28"/>
        </w:rPr>
        <w:t>Председатель Думы Тулунского</w:t>
      </w:r>
    </w:p>
    <w:p w14:paraId="22B02362" w14:textId="77777777" w:rsidR="00C0012B" w:rsidRPr="00C0012B" w:rsidRDefault="00C0012B" w:rsidP="00C0012B">
      <w:pPr>
        <w:tabs>
          <w:tab w:val="num" w:pos="90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C0012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В.В. Сидоренко</w:t>
      </w:r>
    </w:p>
    <w:p w14:paraId="5A4A32A7" w14:textId="77777777" w:rsidR="00C0012B" w:rsidRPr="00C0012B" w:rsidRDefault="00C0012B" w:rsidP="00C0012B">
      <w:pPr>
        <w:tabs>
          <w:tab w:val="num" w:pos="900"/>
        </w:tabs>
        <w:ind w:right="-5"/>
        <w:rPr>
          <w:rFonts w:ascii="Times New Roman" w:hAnsi="Times New Roman" w:cs="Times New Roman"/>
          <w:sz w:val="28"/>
          <w:szCs w:val="28"/>
        </w:rPr>
      </w:pPr>
    </w:p>
    <w:p w14:paraId="6B861884" w14:textId="77777777" w:rsidR="00C0012B" w:rsidRPr="00C0012B" w:rsidRDefault="00C0012B" w:rsidP="00C0012B">
      <w:pPr>
        <w:tabs>
          <w:tab w:val="num" w:pos="900"/>
        </w:tabs>
        <w:ind w:right="-5"/>
        <w:rPr>
          <w:rFonts w:ascii="Times New Roman" w:hAnsi="Times New Roman" w:cs="Times New Roman"/>
          <w:sz w:val="28"/>
          <w:szCs w:val="28"/>
        </w:rPr>
      </w:pPr>
    </w:p>
    <w:p w14:paraId="126776B8" w14:textId="77777777" w:rsidR="00C0012B" w:rsidRDefault="00C0012B" w:rsidP="00C0012B">
      <w:pPr>
        <w:tabs>
          <w:tab w:val="num" w:pos="900"/>
        </w:tabs>
        <w:ind w:right="-5"/>
        <w:rPr>
          <w:sz w:val="28"/>
          <w:szCs w:val="28"/>
        </w:rPr>
      </w:pPr>
    </w:p>
    <w:p w14:paraId="26422093" w14:textId="77777777" w:rsidR="00C0012B" w:rsidRDefault="00C0012B" w:rsidP="00C0012B">
      <w:pPr>
        <w:tabs>
          <w:tab w:val="num" w:pos="900"/>
        </w:tabs>
        <w:ind w:right="-5"/>
        <w:rPr>
          <w:sz w:val="28"/>
          <w:szCs w:val="28"/>
        </w:rPr>
      </w:pPr>
    </w:p>
    <w:p w14:paraId="51E875ED" w14:textId="77777777" w:rsidR="00C0012B" w:rsidRDefault="00C0012B" w:rsidP="00C0012B">
      <w:pPr>
        <w:tabs>
          <w:tab w:val="num" w:pos="900"/>
        </w:tabs>
        <w:ind w:right="-5"/>
        <w:rPr>
          <w:sz w:val="28"/>
          <w:szCs w:val="28"/>
        </w:rPr>
      </w:pPr>
    </w:p>
    <w:p w14:paraId="04202F4B" w14:textId="77777777" w:rsidR="00C0012B" w:rsidRDefault="00C0012B" w:rsidP="00A341A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44CF76" w14:textId="77777777" w:rsidR="00C0012B" w:rsidRDefault="00C0012B" w:rsidP="00A341A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D12F0EB" w14:textId="77777777" w:rsidR="00C0012B" w:rsidRDefault="00C0012B" w:rsidP="00A341A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0FA8CB" w14:textId="77777777" w:rsidR="00C0012B" w:rsidRDefault="00C0012B" w:rsidP="00A341A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7B528F" w14:textId="77777777" w:rsidR="00C0012B" w:rsidRDefault="00C0012B" w:rsidP="00A341A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C2F85C" w14:textId="77777777" w:rsidR="00C0012B" w:rsidRDefault="00C0012B" w:rsidP="00A341A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4B34B6" w14:textId="77777777" w:rsidR="00C0012B" w:rsidRDefault="00C0012B" w:rsidP="00A341A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C0F34D4" w14:textId="4FBEB5A4" w:rsidR="00EA0335" w:rsidRDefault="00332103" w:rsidP="00A341A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743C">
        <w:rPr>
          <w:rFonts w:ascii="Times New Roman" w:hAnsi="Times New Roman" w:cs="Times New Roman"/>
          <w:sz w:val="28"/>
          <w:szCs w:val="28"/>
        </w:rPr>
        <w:t>р</w:t>
      </w:r>
      <w:r w:rsidR="00120BB3">
        <w:rPr>
          <w:rFonts w:ascii="Times New Roman" w:hAnsi="Times New Roman" w:cs="Times New Roman"/>
          <w:sz w:val="28"/>
          <w:szCs w:val="28"/>
        </w:rPr>
        <w:t>иложение</w:t>
      </w:r>
    </w:p>
    <w:p w14:paraId="3E6A61D0" w14:textId="77777777" w:rsidR="00332103" w:rsidRDefault="00332103" w:rsidP="00A341A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847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 Думы Тулунского</w:t>
      </w:r>
    </w:p>
    <w:p w14:paraId="12373644" w14:textId="77777777" w:rsidR="00332103" w:rsidRDefault="00332103" w:rsidP="00A341A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B29900A" w14:textId="6C9AE416" w:rsidR="00332103" w:rsidRPr="00332103" w:rsidRDefault="00332103" w:rsidP="00A341A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4187">
        <w:rPr>
          <w:rFonts w:ascii="Times New Roman" w:hAnsi="Times New Roman" w:cs="Times New Roman"/>
          <w:sz w:val="28"/>
          <w:szCs w:val="28"/>
        </w:rPr>
        <w:t>25 октября</w:t>
      </w:r>
      <w:r>
        <w:rPr>
          <w:rFonts w:ascii="Times New Roman" w:hAnsi="Times New Roman" w:cs="Times New Roman"/>
          <w:sz w:val="28"/>
          <w:szCs w:val="28"/>
        </w:rPr>
        <w:t xml:space="preserve"> 2022 г</w:t>
      </w:r>
      <w:r w:rsidR="00120B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4187">
        <w:rPr>
          <w:rFonts w:ascii="Times New Roman" w:hAnsi="Times New Roman" w:cs="Times New Roman"/>
          <w:sz w:val="28"/>
          <w:szCs w:val="28"/>
        </w:rPr>
        <w:t>363</w:t>
      </w:r>
    </w:p>
    <w:p w14:paraId="3487B875" w14:textId="77777777" w:rsidR="00EA0335" w:rsidRDefault="00EA0335" w:rsidP="00A341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C3ED6" w14:textId="77777777" w:rsidR="00ED6474" w:rsidRPr="00D05E7B" w:rsidRDefault="00ED6474" w:rsidP="00D0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7B">
        <w:rPr>
          <w:rFonts w:ascii="Times New Roman" w:hAnsi="Times New Roman" w:cs="Times New Roman"/>
          <w:b/>
          <w:sz w:val="28"/>
          <w:szCs w:val="28"/>
        </w:rPr>
        <w:t>О деятельности МУСХП «Центральное» на территории Тулунского муниципального района и по</w:t>
      </w:r>
      <w:r w:rsidR="00332103" w:rsidRPr="00D05E7B">
        <w:rPr>
          <w:rFonts w:ascii="Times New Roman" w:hAnsi="Times New Roman" w:cs="Times New Roman"/>
          <w:b/>
          <w:sz w:val="28"/>
          <w:szCs w:val="28"/>
        </w:rPr>
        <w:t>дготовке к отопительному сезону</w:t>
      </w:r>
    </w:p>
    <w:p w14:paraId="31C38BE2" w14:textId="77777777" w:rsidR="00CA0C63" w:rsidRPr="00D05E7B" w:rsidRDefault="00CA0C63" w:rsidP="00D05E7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A2569" w14:textId="77777777" w:rsidR="00D51092" w:rsidRPr="00D05E7B" w:rsidRDefault="00D51092" w:rsidP="00A341A4">
      <w:pPr>
        <w:pStyle w:val="a5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D05E7B">
        <w:rPr>
          <w:rFonts w:ascii="Times New Roman" w:hAnsi="Times New Roman" w:cs="Times New Roman"/>
          <w:color w:val="auto"/>
          <w:sz w:val="28"/>
          <w:szCs w:val="28"/>
        </w:rPr>
        <w:t>В соответствии с постановлением № 130-ПГ от 30.08.2022</w:t>
      </w:r>
      <w:r w:rsidR="00120B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E7B">
        <w:rPr>
          <w:rFonts w:ascii="Times New Roman" w:hAnsi="Times New Roman" w:cs="Times New Roman"/>
          <w:color w:val="auto"/>
          <w:sz w:val="28"/>
          <w:szCs w:val="28"/>
        </w:rPr>
        <w:t>г. отопительный сезон 2022-2023</w:t>
      </w:r>
      <w:r w:rsidR="00120B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E7B">
        <w:rPr>
          <w:rFonts w:ascii="Times New Roman" w:hAnsi="Times New Roman" w:cs="Times New Roman"/>
          <w:color w:val="auto"/>
          <w:sz w:val="28"/>
          <w:szCs w:val="28"/>
        </w:rPr>
        <w:t>г.г. на территории Тулунского муниципального района начат с 5 сентября 2022 г.</w:t>
      </w:r>
    </w:p>
    <w:p w14:paraId="0CD9EB7D" w14:textId="77777777" w:rsidR="00D51092" w:rsidRPr="00632975" w:rsidRDefault="00D51092" w:rsidP="00A341A4">
      <w:pPr>
        <w:pStyle w:val="a5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2975">
        <w:rPr>
          <w:rFonts w:ascii="Times New Roman" w:hAnsi="Times New Roman" w:cs="Times New Roman"/>
          <w:color w:val="auto"/>
          <w:sz w:val="28"/>
          <w:szCs w:val="28"/>
        </w:rPr>
        <w:t>Все котельные были подготовлены к началу отопительного сезона 2022-2023</w:t>
      </w:r>
      <w:r w:rsidR="00120BB3" w:rsidRPr="006329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2975">
        <w:rPr>
          <w:rFonts w:ascii="Times New Roman" w:hAnsi="Times New Roman" w:cs="Times New Roman"/>
          <w:color w:val="auto"/>
          <w:sz w:val="28"/>
          <w:szCs w:val="28"/>
        </w:rPr>
        <w:t xml:space="preserve">г.г., сформирован нормативный запас угля (на 10 суток). </w:t>
      </w:r>
    </w:p>
    <w:p w14:paraId="1F2BD2AF" w14:textId="77777777" w:rsidR="00D51092" w:rsidRPr="00632975" w:rsidRDefault="00D51092" w:rsidP="00A341A4">
      <w:pPr>
        <w:pStyle w:val="a5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2975">
        <w:rPr>
          <w:rFonts w:ascii="Times New Roman" w:hAnsi="Times New Roman" w:cs="Times New Roman"/>
          <w:color w:val="auto"/>
          <w:sz w:val="28"/>
          <w:szCs w:val="28"/>
        </w:rPr>
        <w:t>По учреждениям здравоохранения все теплоисточники к отопительному сезону были подготовлены ОГБУЗ «ТГБ».</w:t>
      </w:r>
    </w:p>
    <w:p w14:paraId="6F3E46DB" w14:textId="1A1CA5C8" w:rsidR="00D51092" w:rsidRPr="00D05E7B" w:rsidRDefault="00D51092" w:rsidP="00A341A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</w:rPr>
        <w:t xml:space="preserve">Потребителями тепловой энергии, к которым относятся многоквартирные жилые дома и объекты социального значения, в установленные сроки получены акты и паспорта готовности </w:t>
      </w:r>
      <w:r w:rsidR="00632975" w:rsidRPr="00D05E7B">
        <w:rPr>
          <w:rFonts w:ascii="Times New Roman" w:hAnsi="Times New Roman" w:cs="Times New Roman"/>
          <w:sz w:val="28"/>
          <w:szCs w:val="28"/>
        </w:rPr>
        <w:t>к отопительному</w:t>
      </w:r>
      <w:r w:rsidRPr="00D05E7B">
        <w:rPr>
          <w:rFonts w:ascii="Times New Roman" w:hAnsi="Times New Roman" w:cs="Times New Roman"/>
          <w:sz w:val="28"/>
          <w:szCs w:val="28"/>
        </w:rPr>
        <w:t xml:space="preserve"> сезону.</w:t>
      </w:r>
    </w:p>
    <w:p w14:paraId="4331441B" w14:textId="77777777" w:rsidR="00D51092" w:rsidRPr="00D05E7B" w:rsidRDefault="00D51092" w:rsidP="00A341A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Аварийные службы предприятий и учреждений, расположенных на территории Тулунского муниципального района, </w:t>
      </w:r>
      <w:r w:rsidR="00D8473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 работе </w:t>
      </w:r>
      <w:r w:rsidRPr="00D05E7B">
        <w:rPr>
          <w:rStyle w:val="a7"/>
          <w:rFonts w:ascii="Times New Roman" w:hAnsi="Times New Roman" w:cs="Times New Roman"/>
          <w:b w:val="0"/>
          <w:sz w:val="28"/>
          <w:szCs w:val="28"/>
        </w:rPr>
        <w:t>в отопительный период 2022-2023 годов готовы, необходим</w:t>
      </w:r>
      <w:r w:rsidR="00D84731">
        <w:rPr>
          <w:rStyle w:val="a7"/>
          <w:rFonts w:ascii="Times New Roman" w:hAnsi="Times New Roman" w:cs="Times New Roman"/>
          <w:b w:val="0"/>
          <w:sz w:val="28"/>
          <w:szCs w:val="28"/>
        </w:rPr>
        <w:t>ый</w:t>
      </w:r>
      <w:r w:rsidR="0056252D" w:rsidRPr="00D05E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на первое время</w:t>
      </w:r>
      <w:r w:rsidRPr="00D05E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73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материально- технический запас </w:t>
      </w:r>
      <w:r w:rsidRPr="00D05E7B">
        <w:rPr>
          <w:rStyle w:val="a7"/>
          <w:rFonts w:ascii="Times New Roman" w:hAnsi="Times New Roman" w:cs="Times New Roman"/>
          <w:b w:val="0"/>
          <w:sz w:val="28"/>
          <w:szCs w:val="28"/>
        </w:rPr>
        <w:t>име</w:t>
      </w:r>
      <w:r w:rsidR="00D84731">
        <w:rPr>
          <w:rStyle w:val="a7"/>
          <w:rFonts w:ascii="Times New Roman" w:hAnsi="Times New Roman" w:cs="Times New Roman"/>
          <w:b w:val="0"/>
          <w:sz w:val="28"/>
          <w:szCs w:val="28"/>
        </w:rPr>
        <w:t>ет</w:t>
      </w:r>
      <w:r w:rsidRPr="00D05E7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ся в наличии. </w:t>
      </w:r>
      <w:r w:rsidRPr="00D05E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EA616" w14:textId="77777777" w:rsidR="00A341A4" w:rsidRPr="00D05E7B" w:rsidRDefault="00D51092" w:rsidP="00A341A4">
      <w:pPr>
        <w:tabs>
          <w:tab w:val="left" w:pos="538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</w:rPr>
        <w:t>Оформляются акты готовности объектов теплоснабжения к отопительному сезону.</w:t>
      </w:r>
    </w:p>
    <w:p w14:paraId="51067182" w14:textId="77777777" w:rsidR="00D51092" w:rsidRPr="00D05E7B" w:rsidRDefault="00D51092" w:rsidP="00A341A4">
      <w:pPr>
        <w:tabs>
          <w:tab w:val="left" w:pos="538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</w:rPr>
        <w:t>С 1 октября 2022</w:t>
      </w:r>
      <w:r w:rsidR="00120BB3">
        <w:rPr>
          <w:rFonts w:ascii="Times New Roman" w:hAnsi="Times New Roman" w:cs="Times New Roman"/>
          <w:sz w:val="28"/>
          <w:szCs w:val="28"/>
        </w:rPr>
        <w:t xml:space="preserve"> </w:t>
      </w:r>
      <w:r w:rsidRPr="00D05E7B">
        <w:rPr>
          <w:rFonts w:ascii="Times New Roman" w:hAnsi="Times New Roman" w:cs="Times New Roman"/>
          <w:sz w:val="28"/>
          <w:szCs w:val="28"/>
        </w:rPr>
        <w:t xml:space="preserve">г., в соответствии с графиком, </w:t>
      </w:r>
      <w:r w:rsidR="0056252D" w:rsidRPr="00D05E7B">
        <w:rPr>
          <w:rFonts w:ascii="Times New Roman" w:hAnsi="Times New Roman" w:cs="Times New Roman"/>
          <w:sz w:val="28"/>
          <w:szCs w:val="28"/>
        </w:rPr>
        <w:t>Ростехнадзором нач</w:t>
      </w:r>
      <w:r w:rsidR="000670DE">
        <w:rPr>
          <w:rFonts w:ascii="Times New Roman" w:hAnsi="Times New Roman" w:cs="Times New Roman"/>
          <w:sz w:val="28"/>
          <w:szCs w:val="28"/>
        </w:rPr>
        <w:t>а</w:t>
      </w:r>
      <w:r w:rsidR="0056252D" w:rsidRPr="00D05E7B">
        <w:rPr>
          <w:rFonts w:ascii="Times New Roman" w:hAnsi="Times New Roman" w:cs="Times New Roman"/>
          <w:sz w:val="28"/>
          <w:szCs w:val="28"/>
        </w:rPr>
        <w:t>та</w:t>
      </w:r>
      <w:r w:rsidRPr="00D05E7B">
        <w:rPr>
          <w:rFonts w:ascii="Times New Roman" w:hAnsi="Times New Roman" w:cs="Times New Roman"/>
          <w:sz w:val="28"/>
          <w:szCs w:val="28"/>
        </w:rPr>
        <w:t xml:space="preserve"> проверка готовности к работе в отопительный период 2022-2023</w:t>
      </w:r>
      <w:r w:rsidR="0056252D" w:rsidRPr="00D05E7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05E7B">
        <w:rPr>
          <w:rFonts w:ascii="Times New Roman" w:hAnsi="Times New Roman" w:cs="Times New Roman"/>
          <w:sz w:val="28"/>
          <w:szCs w:val="28"/>
        </w:rPr>
        <w:t xml:space="preserve"> следующих сельских поселений Тулунского муниципального района: </w:t>
      </w:r>
      <w:proofErr w:type="spellStart"/>
      <w:r w:rsidRPr="00D05E7B">
        <w:rPr>
          <w:rFonts w:ascii="Times New Roman" w:hAnsi="Times New Roman" w:cs="Times New Roman"/>
          <w:sz w:val="28"/>
          <w:szCs w:val="28"/>
        </w:rPr>
        <w:t>Азейское</w:t>
      </w:r>
      <w:proofErr w:type="spellEnd"/>
      <w:r w:rsidRPr="00D05E7B">
        <w:rPr>
          <w:rFonts w:ascii="Times New Roman" w:hAnsi="Times New Roman" w:cs="Times New Roman"/>
          <w:sz w:val="28"/>
          <w:szCs w:val="28"/>
        </w:rPr>
        <w:t xml:space="preserve">, Алгатуйское, Афанасьевское, Будаговское, Бурхунское, Писаревское, Шерагульское. </w:t>
      </w:r>
    </w:p>
    <w:p w14:paraId="7F3D680E" w14:textId="77777777" w:rsidR="00D51092" w:rsidRPr="00D05E7B" w:rsidRDefault="00D51092" w:rsidP="00A341A4">
      <w:pPr>
        <w:pStyle w:val="1"/>
        <w:tabs>
          <w:tab w:val="clear" w:pos="1985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D05E7B">
        <w:rPr>
          <w:sz w:val="28"/>
          <w:szCs w:val="28"/>
        </w:rPr>
        <w:t>В целях подготовки к отопительному сезону объектов теплоснабжения в 2022 году были приобретены и установлены котлы в котельных с. Азей, с.Будагово и Шерагул (на общую сумму 2</w:t>
      </w:r>
      <w:r w:rsidR="000670DE">
        <w:rPr>
          <w:sz w:val="28"/>
          <w:szCs w:val="28"/>
        </w:rPr>
        <w:t> 306,5</w:t>
      </w:r>
      <w:r w:rsidRPr="00D05E7B">
        <w:rPr>
          <w:sz w:val="28"/>
          <w:szCs w:val="28"/>
        </w:rPr>
        <w:t xml:space="preserve"> тыс. руб. из областного и местного бюджетов). </w:t>
      </w:r>
    </w:p>
    <w:p w14:paraId="71CDED80" w14:textId="77777777" w:rsidR="00D51092" w:rsidRPr="00D05E7B" w:rsidRDefault="00A341A4" w:rsidP="00A341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51092" w:rsidRPr="00D05E7B">
        <w:rPr>
          <w:rFonts w:ascii="Times New Roman" w:hAnsi="Times New Roman" w:cs="Times New Roman"/>
          <w:sz w:val="28"/>
          <w:szCs w:val="28"/>
          <w:lang w:eastAsia="ru-RU"/>
        </w:rPr>
        <w:t xml:space="preserve">роме того,  на средства теплоснабжающих предприятий выполнены мероприятия по текущему ремонту </w:t>
      </w:r>
      <w:r w:rsidR="00D51092" w:rsidRPr="00D05E7B">
        <w:rPr>
          <w:rFonts w:ascii="Times New Roman" w:hAnsi="Times New Roman" w:cs="Times New Roman"/>
          <w:sz w:val="28"/>
          <w:szCs w:val="28"/>
        </w:rPr>
        <w:t>котельных, проведена ревизия оборудования, обеспечен нормативный запас топлива (не менее 200 тонн).</w:t>
      </w:r>
    </w:p>
    <w:p w14:paraId="041D30A1" w14:textId="77777777" w:rsidR="00D51092" w:rsidRPr="00D05E7B" w:rsidRDefault="00D51092" w:rsidP="00A341A4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</w:rPr>
        <w:t>В настоящее время в министерстве жилищной политики и энергетики Иркутской области зарегистрирована заявка администрации Тулунского муниципального района на выделение субсидий из областного бюджета на реализацию следующих мероприятий в 2022-2023 годах:</w:t>
      </w:r>
    </w:p>
    <w:p w14:paraId="6EDF3DF8" w14:textId="5810AFDD" w:rsidR="00D51092" w:rsidRPr="00D05E7B" w:rsidRDefault="00D51092" w:rsidP="00632975">
      <w:pPr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Капитальный ремонт оборудования блочно-модульной котельной с. Алгатуй, на сумму  </w:t>
      </w:r>
      <w:r w:rsidRPr="00D05E7B">
        <w:rPr>
          <w:rFonts w:ascii="Times New Roman" w:hAnsi="Times New Roman" w:cs="Times New Roman"/>
          <w:b/>
          <w:i/>
          <w:sz w:val="28"/>
          <w:szCs w:val="28"/>
        </w:rPr>
        <w:t xml:space="preserve">9 887 000 </w:t>
      </w:r>
      <w:r w:rsidRPr="00D05E7B">
        <w:rPr>
          <w:rFonts w:ascii="Times New Roman" w:hAnsi="Times New Roman" w:cs="Times New Roman"/>
          <w:i/>
          <w:sz w:val="28"/>
          <w:szCs w:val="28"/>
        </w:rPr>
        <w:t>рублей</w:t>
      </w:r>
      <w:r w:rsidRPr="00D05E7B">
        <w:rPr>
          <w:rFonts w:ascii="Times New Roman" w:hAnsi="Times New Roman" w:cs="Times New Roman"/>
          <w:b/>
          <w:i/>
          <w:sz w:val="28"/>
          <w:szCs w:val="28"/>
        </w:rPr>
        <w:t xml:space="preserve">. (Контракт выполняется, срок </w:t>
      </w:r>
      <w:proofErr w:type="spellStart"/>
      <w:r w:rsidRPr="00D05E7B">
        <w:rPr>
          <w:rFonts w:ascii="Times New Roman" w:hAnsi="Times New Roman" w:cs="Times New Roman"/>
          <w:b/>
          <w:i/>
          <w:sz w:val="28"/>
          <w:szCs w:val="28"/>
        </w:rPr>
        <w:t>исполнениядо</w:t>
      </w:r>
      <w:proofErr w:type="spellEnd"/>
      <w:r w:rsidRPr="00D05E7B">
        <w:rPr>
          <w:rFonts w:ascii="Times New Roman" w:hAnsi="Times New Roman" w:cs="Times New Roman"/>
          <w:b/>
          <w:i/>
          <w:sz w:val="28"/>
          <w:szCs w:val="28"/>
        </w:rPr>
        <w:t xml:space="preserve"> 01.11.2022г.)</w:t>
      </w:r>
    </w:p>
    <w:p w14:paraId="055936C1" w14:textId="77777777" w:rsidR="00D51092" w:rsidRPr="00D05E7B" w:rsidRDefault="00D51092" w:rsidP="00632975">
      <w:pPr>
        <w:ind w:firstLine="709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Приобретение  котельного и котельно-вспомогательного оборудования для проведения капитального ремонта котельной с. Бурхун, на сумму </w:t>
      </w:r>
      <w:r w:rsidRPr="00D05E7B">
        <w:rPr>
          <w:rFonts w:ascii="Times New Roman" w:hAnsi="Times New Roman" w:cs="Times New Roman"/>
          <w:b/>
          <w:i/>
          <w:sz w:val="28"/>
          <w:szCs w:val="28"/>
        </w:rPr>
        <w:t xml:space="preserve">2 644 830 </w:t>
      </w:r>
      <w:r w:rsidRPr="00D05E7B">
        <w:rPr>
          <w:rFonts w:ascii="Times New Roman" w:hAnsi="Times New Roman" w:cs="Times New Roman"/>
          <w:i/>
          <w:sz w:val="28"/>
          <w:szCs w:val="28"/>
        </w:rPr>
        <w:t>рублей.</w:t>
      </w:r>
    </w:p>
    <w:p w14:paraId="4A962DB4" w14:textId="77777777" w:rsidR="00D51092" w:rsidRPr="00D05E7B" w:rsidRDefault="00D51092" w:rsidP="00D05E7B">
      <w:pPr>
        <w:spacing w:line="276" w:lineRule="auto"/>
        <w:ind w:firstLine="708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Капитальный ремонт части сети водовода с. Алгатуй, Тулунского района, Иркутской области, протяженностью 350 метров, на сумму </w:t>
      </w:r>
      <w:r w:rsidRPr="00D05E7B">
        <w:rPr>
          <w:rFonts w:ascii="Times New Roman" w:hAnsi="Times New Roman" w:cs="Times New Roman"/>
          <w:b/>
          <w:i/>
          <w:sz w:val="28"/>
          <w:szCs w:val="28"/>
        </w:rPr>
        <w:t xml:space="preserve">6 557 270 </w:t>
      </w:r>
      <w:r w:rsidRPr="00D05E7B">
        <w:rPr>
          <w:rFonts w:ascii="Times New Roman" w:hAnsi="Times New Roman" w:cs="Times New Roman"/>
          <w:i/>
          <w:sz w:val="28"/>
          <w:szCs w:val="28"/>
        </w:rPr>
        <w:t>рублей.</w:t>
      </w:r>
    </w:p>
    <w:p w14:paraId="7E6436F1" w14:textId="77777777" w:rsidR="00D51092" w:rsidRPr="00D05E7B" w:rsidRDefault="00D51092" w:rsidP="00D05E7B">
      <w:pPr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Капитальный ремонт части Комплекса коммунальных сооружений (тепловые сети, трубопровод холодного водоснабжения) 1-ой очереди с. Алгатуй, на сумму </w:t>
      </w:r>
      <w:r w:rsidRPr="00D05E7B">
        <w:rPr>
          <w:rFonts w:ascii="Times New Roman" w:hAnsi="Times New Roman" w:cs="Times New Roman"/>
          <w:b/>
          <w:i/>
          <w:sz w:val="28"/>
          <w:szCs w:val="28"/>
        </w:rPr>
        <w:t xml:space="preserve">35 733 900 </w:t>
      </w:r>
      <w:r w:rsidRPr="00D05E7B">
        <w:rPr>
          <w:rFonts w:ascii="Times New Roman" w:hAnsi="Times New Roman" w:cs="Times New Roman"/>
          <w:i/>
          <w:sz w:val="28"/>
          <w:szCs w:val="28"/>
        </w:rPr>
        <w:t>рублей</w:t>
      </w:r>
      <w:r w:rsidRPr="00D05E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59CB29C" w14:textId="716EC2BF" w:rsidR="001D1C97" w:rsidRPr="00D05E7B" w:rsidRDefault="00AB05C7" w:rsidP="00A416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</w:rPr>
        <w:t xml:space="preserve">Основной, ресурсоснабжающей организацией на территории Тулунского муниципального района с 2003 года является </w:t>
      </w:r>
      <w:r w:rsidR="00F95E0F" w:rsidRPr="00D05E7B">
        <w:rPr>
          <w:rFonts w:ascii="Times New Roman" w:hAnsi="Times New Roman" w:cs="Times New Roman"/>
          <w:sz w:val="28"/>
          <w:szCs w:val="28"/>
        </w:rPr>
        <w:t xml:space="preserve">Муниципальное Унитарное </w:t>
      </w:r>
      <w:r w:rsidR="00632975" w:rsidRPr="00D05E7B">
        <w:rPr>
          <w:rFonts w:ascii="Times New Roman" w:hAnsi="Times New Roman" w:cs="Times New Roman"/>
          <w:sz w:val="28"/>
          <w:szCs w:val="28"/>
        </w:rPr>
        <w:t>Сельскохозяйственное</w:t>
      </w:r>
      <w:r w:rsidR="00F95E0F" w:rsidRPr="00D05E7B">
        <w:rPr>
          <w:rFonts w:ascii="Times New Roman" w:hAnsi="Times New Roman" w:cs="Times New Roman"/>
          <w:sz w:val="28"/>
          <w:szCs w:val="28"/>
        </w:rPr>
        <w:t xml:space="preserve"> предприятие «Центральное» (далее -</w:t>
      </w:r>
      <w:r w:rsidR="00036964" w:rsidRPr="00D05E7B">
        <w:rPr>
          <w:rFonts w:ascii="Times New Roman" w:hAnsi="Times New Roman" w:cs="Times New Roman"/>
          <w:sz w:val="28"/>
          <w:szCs w:val="28"/>
        </w:rPr>
        <w:t xml:space="preserve"> </w:t>
      </w:r>
      <w:r w:rsidRPr="00D05E7B">
        <w:rPr>
          <w:rFonts w:ascii="Times New Roman" w:hAnsi="Times New Roman" w:cs="Times New Roman"/>
          <w:sz w:val="28"/>
          <w:szCs w:val="28"/>
        </w:rPr>
        <w:t>предприятие), осуществля</w:t>
      </w:r>
      <w:r w:rsidR="00D84731">
        <w:rPr>
          <w:rFonts w:ascii="Times New Roman" w:hAnsi="Times New Roman" w:cs="Times New Roman"/>
          <w:sz w:val="28"/>
          <w:szCs w:val="28"/>
        </w:rPr>
        <w:t>е</w:t>
      </w:r>
      <w:r w:rsidRPr="00D05E7B">
        <w:rPr>
          <w:rFonts w:ascii="Times New Roman" w:hAnsi="Times New Roman" w:cs="Times New Roman"/>
          <w:sz w:val="28"/>
          <w:szCs w:val="28"/>
        </w:rPr>
        <w:t>т</w:t>
      </w:r>
      <w:r w:rsidR="00036964" w:rsidRPr="00D05E7B">
        <w:rPr>
          <w:rFonts w:ascii="Times New Roman" w:hAnsi="Times New Roman" w:cs="Times New Roman"/>
          <w:sz w:val="28"/>
          <w:szCs w:val="28"/>
        </w:rPr>
        <w:t xml:space="preserve"> эксплуатацию объектов коммунальной инфраструктуры</w:t>
      </w:r>
      <w:r w:rsidRPr="00D05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E7B">
        <w:rPr>
          <w:rFonts w:ascii="Times New Roman" w:hAnsi="Times New Roman" w:cs="Times New Roman"/>
          <w:sz w:val="28"/>
          <w:szCs w:val="28"/>
        </w:rPr>
        <w:t xml:space="preserve">в </w:t>
      </w:r>
      <w:r w:rsidR="00036964" w:rsidRPr="00D0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0F" w:rsidRPr="00D05E7B">
        <w:rPr>
          <w:rFonts w:ascii="Times New Roman" w:hAnsi="Times New Roman" w:cs="Times New Roman"/>
          <w:sz w:val="28"/>
          <w:szCs w:val="28"/>
        </w:rPr>
        <w:t>Алгатуйско</w:t>
      </w:r>
      <w:r w:rsidRPr="00D05E7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F95E0F" w:rsidRPr="00D05E7B">
        <w:rPr>
          <w:rFonts w:ascii="Times New Roman" w:hAnsi="Times New Roman" w:cs="Times New Roman"/>
          <w:sz w:val="28"/>
          <w:szCs w:val="28"/>
        </w:rPr>
        <w:t>, Азейско</w:t>
      </w:r>
      <w:r w:rsidRPr="00D05E7B">
        <w:rPr>
          <w:rFonts w:ascii="Times New Roman" w:hAnsi="Times New Roman" w:cs="Times New Roman"/>
          <w:sz w:val="28"/>
          <w:szCs w:val="28"/>
        </w:rPr>
        <w:t>м</w:t>
      </w:r>
      <w:r w:rsidR="00F95E0F" w:rsidRPr="00D05E7B">
        <w:rPr>
          <w:rFonts w:ascii="Times New Roman" w:hAnsi="Times New Roman" w:cs="Times New Roman"/>
          <w:sz w:val="28"/>
          <w:szCs w:val="28"/>
        </w:rPr>
        <w:t>, Будаговско</w:t>
      </w:r>
      <w:r w:rsidRPr="00D05E7B">
        <w:rPr>
          <w:rFonts w:ascii="Times New Roman" w:hAnsi="Times New Roman" w:cs="Times New Roman"/>
          <w:sz w:val="28"/>
          <w:szCs w:val="28"/>
        </w:rPr>
        <w:t>м</w:t>
      </w:r>
      <w:r w:rsidR="00F95E0F" w:rsidRPr="00D05E7B">
        <w:rPr>
          <w:rFonts w:ascii="Times New Roman" w:hAnsi="Times New Roman" w:cs="Times New Roman"/>
          <w:sz w:val="28"/>
          <w:szCs w:val="28"/>
        </w:rPr>
        <w:t>, Бурхунско</w:t>
      </w:r>
      <w:r w:rsidRPr="00D05E7B">
        <w:rPr>
          <w:rFonts w:ascii="Times New Roman" w:hAnsi="Times New Roman" w:cs="Times New Roman"/>
          <w:sz w:val="28"/>
          <w:szCs w:val="28"/>
        </w:rPr>
        <w:t>м</w:t>
      </w:r>
      <w:r w:rsidR="00F95E0F" w:rsidRPr="00D05E7B">
        <w:rPr>
          <w:rFonts w:ascii="Times New Roman" w:hAnsi="Times New Roman" w:cs="Times New Roman"/>
          <w:sz w:val="28"/>
          <w:szCs w:val="28"/>
        </w:rPr>
        <w:t>, Писаревско</w:t>
      </w:r>
      <w:r w:rsidRPr="00D05E7B">
        <w:rPr>
          <w:rFonts w:ascii="Times New Roman" w:hAnsi="Times New Roman" w:cs="Times New Roman"/>
          <w:sz w:val="28"/>
          <w:szCs w:val="28"/>
        </w:rPr>
        <w:t>м</w:t>
      </w:r>
      <w:r w:rsidR="00F95E0F" w:rsidRPr="00D05E7B">
        <w:rPr>
          <w:rFonts w:ascii="Times New Roman" w:hAnsi="Times New Roman" w:cs="Times New Roman"/>
          <w:sz w:val="28"/>
          <w:szCs w:val="28"/>
        </w:rPr>
        <w:t>, Шерагульско</w:t>
      </w:r>
      <w:r w:rsidRPr="00D05E7B">
        <w:rPr>
          <w:rFonts w:ascii="Times New Roman" w:hAnsi="Times New Roman" w:cs="Times New Roman"/>
          <w:sz w:val="28"/>
          <w:szCs w:val="28"/>
        </w:rPr>
        <w:t>м</w:t>
      </w:r>
      <w:r w:rsidR="00036964" w:rsidRPr="00D05E7B"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 w:rsidRPr="00D05E7B">
        <w:rPr>
          <w:rFonts w:ascii="Times New Roman" w:hAnsi="Times New Roman" w:cs="Times New Roman"/>
          <w:sz w:val="28"/>
          <w:szCs w:val="28"/>
        </w:rPr>
        <w:t>ях</w:t>
      </w:r>
      <w:r w:rsidR="00F95E0F" w:rsidRPr="00D05E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7CFCA3" w14:textId="77777777" w:rsidR="00F95E0F" w:rsidRPr="00D05E7B" w:rsidRDefault="00F95E0F" w:rsidP="00A416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</w:rPr>
        <w:t>Основными видами деятельности предприятия являются</w:t>
      </w:r>
      <w:r w:rsidR="00036964" w:rsidRPr="00D05E7B">
        <w:rPr>
          <w:rFonts w:ascii="Times New Roman" w:hAnsi="Times New Roman" w:cs="Times New Roman"/>
          <w:sz w:val="28"/>
          <w:szCs w:val="28"/>
        </w:rPr>
        <w:t xml:space="preserve"> теплоснабжение</w:t>
      </w:r>
      <w:r w:rsidRPr="00D05E7B">
        <w:rPr>
          <w:rFonts w:ascii="Times New Roman" w:hAnsi="Times New Roman" w:cs="Times New Roman"/>
          <w:sz w:val="28"/>
          <w:szCs w:val="28"/>
        </w:rPr>
        <w:t xml:space="preserve">, </w:t>
      </w:r>
      <w:r w:rsidR="00036964" w:rsidRPr="00D05E7B">
        <w:rPr>
          <w:rFonts w:ascii="Times New Roman" w:hAnsi="Times New Roman" w:cs="Times New Roman"/>
          <w:sz w:val="28"/>
          <w:szCs w:val="28"/>
        </w:rPr>
        <w:t>водоснабжение</w:t>
      </w:r>
      <w:r w:rsidRPr="00D05E7B">
        <w:rPr>
          <w:rFonts w:ascii="Times New Roman" w:hAnsi="Times New Roman" w:cs="Times New Roman"/>
          <w:sz w:val="28"/>
          <w:szCs w:val="28"/>
        </w:rPr>
        <w:t>,</w:t>
      </w:r>
      <w:r w:rsidR="00036964" w:rsidRPr="00D05E7B">
        <w:rPr>
          <w:rFonts w:ascii="Times New Roman" w:hAnsi="Times New Roman" w:cs="Times New Roman"/>
          <w:sz w:val="28"/>
          <w:szCs w:val="28"/>
        </w:rPr>
        <w:t xml:space="preserve"> водоотведение и очистка сточных вод</w:t>
      </w:r>
      <w:r w:rsidRPr="00D05E7B">
        <w:rPr>
          <w:rFonts w:ascii="Times New Roman" w:hAnsi="Times New Roman" w:cs="Times New Roman"/>
          <w:sz w:val="28"/>
          <w:szCs w:val="28"/>
        </w:rPr>
        <w:t>. Предприятие обеспечивает тепловой энерги</w:t>
      </w:r>
      <w:r w:rsidR="001D1C97" w:rsidRPr="00D05E7B">
        <w:rPr>
          <w:rFonts w:ascii="Times New Roman" w:hAnsi="Times New Roman" w:cs="Times New Roman"/>
          <w:sz w:val="28"/>
          <w:szCs w:val="28"/>
        </w:rPr>
        <w:t>ей</w:t>
      </w:r>
      <w:r w:rsidRPr="00D05E7B">
        <w:rPr>
          <w:rFonts w:ascii="Times New Roman" w:hAnsi="Times New Roman" w:cs="Times New Roman"/>
          <w:sz w:val="28"/>
          <w:szCs w:val="28"/>
        </w:rPr>
        <w:t xml:space="preserve"> 1690 абонентов, водоснабжени</w:t>
      </w:r>
      <w:r w:rsidR="001D1C97" w:rsidRPr="00D05E7B">
        <w:rPr>
          <w:rFonts w:ascii="Times New Roman" w:hAnsi="Times New Roman" w:cs="Times New Roman"/>
          <w:sz w:val="28"/>
          <w:szCs w:val="28"/>
        </w:rPr>
        <w:t>ем</w:t>
      </w:r>
      <w:r w:rsidRPr="00D05E7B">
        <w:rPr>
          <w:rFonts w:ascii="Times New Roman" w:hAnsi="Times New Roman" w:cs="Times New Roman"/>
          <w:sz w:val="28"/>
          <w:szCs w:val="28"/>
        </w:rPr>
        <w:t xml:space="preserve"> 2440</w:t>
      </w:r>
      <w:r w:rsidR="001D1C97" w:rsidRPr="00D05E7B">
        <w:rPr>
          <w:rFonts w:ascii="Times New Roman" w:hAnsi="Times New Roman" w:cs="Times New Roman"/>
          <w:sz w:val="28"/>
          <w:szCs w:val="28"/>
        </w:rPr>
        <w:t xml:space="preserve"> абонентов</w:t>
      </w:r>
      <w:r w:rsidRPr="00D05E7B">
        <w:rPr>
          <w:rFonts w:ascii="Times New Roman" w:hAnsi="Times New Roman" w:cs="Times New Roman"/>
          <w:sz w:val="28"/>
          <w:szCs w:val="28"/>
        </w:rPr>
        <w:t>,</w:t>
      </w:r>
      <w:r w:rsidR="00EA15D0">
        <w:rPr>
          <w:rFonts w:ascii="Times New Roman" w:hAnsi="Times New Roman" w:cs="Times New Roman"/>
          <w:sz w:val="28"/>
          <w:szCs w:val="28"/>
        </w:rPr>
        <w:t xml:space="preserve"> </w:t>
      </w:r>
      <w:r w:rsidR="001D1C97" w:rsidRPr="00D05E7B">
        <w:rPr>
          <w:rFonts w:ascii="Times New Roman" w:hAnsi="Times New Roman" w:cs="Times New Roman"/>
          <w:sz w:val="28"/>
          <w:szCs w:val="28"/>
        </w:rPr>
        <w:t>водоотведением</w:t>
      </w:r>
      <w:r w:rsidRPr="00D05E7B">
        <w:rPr>
          <w:rFonts w:ascii="Times New Roman" w:hAnsi="Times New Roman" w:cs="Times New Roman"/>
          <w:sz w:val="28"/>
          <w:szCs w:val="28"/>
        </w:rPr>
        <w:t xml:space="preserve">  1050</w:t>
      </w:r>
      <w:r w:rsidR="001D1C97" w:rsidRPr="00D05E7B">
        <w:rPr>
          <w:rFonts w:ascii="Times New Roman" w:hAnsi="Times New Roman" w:cs="Times New Roman"/>
          <w:sz w:val="28"/>
          <w:szCs w:val="28"/>
        </w:rPr>
        <w:t xml:space="preserve"> абонентов</w:t>
      </w:r>
      <w:r w:rsidRPr="00D05E7B">
        <w:rPr>
          <w:rFonts w:ascii="Times New Roman" w:hAnsi="Times New Roman" w:cs="Times New Roman"/>
          <w:sz w:val="28"/>
          <w:szCs w:val="28"/>
        </w:rPr>
        <w:t>.</w:t>
      </w:r>
    </w:p>
    <w:p w14:paraId="20F4DD9F" w14:textId="77777777" w:rsidR="00F95E0F" w:rsidRPr="00D05E7B" w:rsidRDefault="00F95E0F" w:rsidP="00A416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</w:rPr>
        <w:t>На праве хозяйственного ведения</w:t>
      </w:r>
      <w:r w:rsidR="001D1C97" w:rsidRPr="00D05E7B">
        <w:rPr>
          <w:rFonts w:ascii="Times New Roman" w:hAnsi="Times New Roman" w:cs="Times New Roman"/>
          <w:sz w:val="28"/>
          <w:szCs w:val="28"/>
        </w:rPr>
        <w:t>,</w:t>
      </w:r>
      <w:r w:rsidRPr="00D05E7B">
        <w:rPr>
          <w:rFonts w:ascii="Times New Roman" w:hAnsi="Times New Roman" w:cs="Times New Roman"/>
          <w:sz w:val="28"/>
          <w:szCs w:val="28"/>
        </w:rPr>
        <w:t xml:space="preserve"> в целях предоставления качественных</w:t>
      </w:r>
      <w:r w:rsidR="001D1C97" w:rsidRPr="00D05E7B">
        <w:rPr>
          <w:rFonts w:ascii="Times New Roman" w:hAnsi="Times New Roman" w:cs="Times New Roman"/>
          <w:sz w:val="28"/>
          <w:szCs w:val="28"/>
        </w:rPr>
        <w:t xml:space="preserve"> и</w:t>
      </w:r>
      <w:r w:rsidRPr="00D05E7B">
        <w:rPr>
          <w:rFonts w:ascii="Times New Roman" w:hAnsi="Times New Roman" w:cs="Times New Roman"/>
          <w:sz w:val="28"/>
          <w:szCs w:val="28"/>
        </w:rPr>
        <w:t xml:space="preserve"> своевременных коммунальных услуг населению и организациям Тулунского района</w:t>
      </w:r>
      <w:r w:rsidR="001D1C97" w:rsidRPr="00D05E7B">
        <w:rPr>
          <w:rFonts w:ascii="Times New Roman" w:hAnsi="Times New Roman" w:cs="Times New Roman"/>
          <w:sz w:val="28"/>
          <w:szCs w:val="28"/>
        </w:rPr>
        <w:t>,</w:t>
      </w:r>
      <w:r w:rsidRPr="00D05E7B">
        <w:rPr>
          <w:rFonts w:ascii="Times New Roman" w:hAnsi="Times New Roman" w:cs="Times New Roman"/>
          <w:sz w:val="28"/>
          <w:szCs w:val="28"/>
        </w:rPr>
        <w:t xml:space="preserve"> за предприятием закреплен следующий перечень  объектов теплоснабжения, водоснабжения и водоотведения:</w:t>
      </w:r>
    </w:p>
    <w:p w14:paraId="6CE6DF85" w14:textId="77777777" w:rsidR="00F95E0F" w:rsidRPr="00D05E7B" w:rsidRDefault="008878BD" w:rsidP="00D05E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E0F" w:rsidRPr="00D05E7B">
        <w:rPr>
          <w:rFonts w:ascii="Times New Roman" w:hAnsi="Times New Roman" w:cs="Times New Roman"/>
          <w:i/>
          <w:sz w:val="28"/>
          <w:szCs w:val="28"/>
        </w:rPr>
        <w:t>Комплекс коммунальных сооружений с. Алгатуй</w:t>
      </w:r>
    </w:p>
    <w:p w14:paraId="7019EB72" w14:textId="77777777" w:rsidR="00F95E0F" w:rsidRPr="00D05E7B" w:rsidRDefault="008878BD" w:rsidP="00D05E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E0F" w:rsidRPr="00D05E7B">
        <w:rPr>
          <w:rFonts w:ascii="Times New Roman" w:hAnsi="Times New Roman" w:cs="Times New Roman"/>
          <w:i/>
          <w:sz w:val="28"/>
          <w:szCs w:val="28"/>
        </w:rPr>
        <w:t>Котельная в блочно-модульном исполнении на твёрдом топливе</w:t>
      </w:r>
    </w:p>
    <w:p w14:paraId="2D6A779D" w14:textId="77777777" w:rsidR="00F95E0F" w:rsidRPr="00D05E7B" w:rsidRDefault="008878BD" w:rsidP="00D05E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E0F" w:rsidRPr="00D05E7B">
        <w:rPr>
          <w:rFonts w:ascii="Times New Roman" w:hAnsi="Times New Roman" w:cs="Times New Roman"/>
          <w:i/>
          <w:sz w:val="28"/>
          <w:szCs w:val="28"/>
        </w:rPr>
        <w:t>Очистные сооружения хозбытовых стоков с. Алгатуй</w:t>
      </w:r>
    </w:p>
    <w:p w14:paraId="687B9DF8" w14:textId="77777777" w:rsidR="00F95E0F" w:rsidRPr="00D05E7B" w:rsidRDefault="008878BD" w:rsidP="00D05E7B">
      <w:pPr>
        <w:pStyle w:val="a3"/>
        <w:suppressAutoHyphens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E0F" w:rsidRPr="00D05E7B">
        <w:rPr>
          <w:rFonts w:ascii="Times New Roman" w:hAnsi="Times New Roman" w:cs="Times New Roman"/>
          <w:i/>
          <w:sz w:val="28"/>
          <w:szCs w:val="28"/>
        </w:rPr>
        <w:t>Канализационный коллектор с. Алгатуй</w:t>
      </w:r>
    </w:p>
    <w:p w14:paraId="69682E6C" w14:textId="77777777" w:rsidR="00F95E0F" w:rsidRPr="00D05E7B" w:rsidRDefault="008878BD" w:rsidP="00D05E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E0F" w:rsidRPr="00D05E7B">
        <w:rPr>
          <w:rFonts w:ascii="Times New Roman" w:hAnsi="Times New Roman" w:cs="Times New Roman"/>
          <w:i/>
          <w:sz w:val="28"/>
          <w:szCs w:val="28"/>
        </w:rPr>
        <w:t>Комплекс коммунальных сооружений с. Азей</w:t>
      </w:r>
    </w:p>
    <w:p w14:paraId="5CC9E4B0" w14:textId="77777777" w:rsidR="00F95E0F" w:rsidRPr="00D05E7B" w:rsidRDefault="008878BD" w:rsidP="00D05E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E0F" w:rsidRPr="00D05E7B">
        <w:rPr>
          <w:rFonts w:ascii="Times New Roman" w:hAnsi="Times New Roman" w:cs="Times New Roman"/>
          <w:i/>
          <w:sz w:val="28"/>
          <w:szCs w:val="28"/>
        </w:rPr>
        <w:t>Комплекс коммунальных сооружений п. 4-е отделение Государственной селекционной станции</w:t>
      </w:r>
    </w:p>
    <w:p w14:paraId="48570CA7" w14:textId="77777777" w:rsidR="00F95E0F" w:rsidRPr="00D05E7B" w:rsidRDefault="008878BD" w:rsidP="00D05E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E0F" w:rsidRPr="00D05E7B">
        <w:rPr>
          <w:rFonts w:ascii="Times New Roman" w:hAnsi="Times New Roman" w:cs="Times New Roman"/>
          <w:i/>
          <w:sz w:val="28"/>
          <w:szCs w:val="28"/>
        </w:rPr>
        <w:t>Комплекс коммунальных сооружений с. Бурхун</w:t>
      </w:r>
    </w:p>
    <w:p w14:paraId="4E8D3EE7" w14:textId="77777777" w:rsidR="00F95E0F" w:rsidRPr="00D05E7B" w:rsidRDefault="008878BD" w:rsidP="00D05E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E0F" w:rsidRPr="00D05E7B">
        <w:rPr>
          <w:rFonts w:ascii="Times New Roman" w:hAnsi="Times New Roman" w:cs="Times New Roman"/>
          <w:i/>
          <w:sz w:val="28"/>
          <w:szCs w:val="28"/>
        </w:rPr>
        <w:t>Комплекс коммунальных сооружений с. Будагово</w:t>
      </w:r>
    </w:p>
    <w:p w14:paraId="1BB314C3" w14:textId="77777777" w:rsidR="00F95E0F" w:rsidRPr="00D05E7B" w:rsidRDefault="008878BD" w:rsidP="00D05E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E0F" w:rsidRPr="00D05E7B">
        <w:rPr>
          <w:rFonts w:ascii="Times New Roman" w:hAnsi="Times New Roman" w:cs="Times New Roman"/>
          <w:i/>
          <w:sz w:val="28"/>
          <w:szCs w:val="28"/>
        </w:rPr>
        <w:t>Комплекс коммунальных сооружений с. Шерагул</w:t>
      </w:r>
    </w:p>
    <w:p w14:paraId="40304572" w14:textId="77777777" w:rsidR="00F95E0F" w:rsidRPr="00D05E7B" w:rsidRDefault="008878BD" w:rsidP="00D05E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E0F" w:rsidRPr="00D05E7B">
        <w:rPr>
          <w:rFonts w:ascii="Times New Roman" w:hAnsi="Times New Roman" w:cs="Times New Roman"/>
          <w:i/>
          <w:sz w:val="28"/>
          <w:szCs w:val="28"/>
        </w:rPr>
        <w:t>Нежилое одноэтажное кирпичное здание котельной с. Шерагул</w:t>
      </w:r>
    </w:p>
    <w:p w14:paraId="16E500A1" w14:textId="77777777" w:rsidR="00F95E0F" w:rsidRPr="00D05E7B" w:rsidRDefault="008878BD" w:rsidP="00D05E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E0F" w:rsidRPr="00D05E7B">
        <w:rPr>
          <w:rFonts w:ascii="Times New Roman" w:hAnsi="Times New Roman" w:cs="Times New Roman"/>
          <w:i/>
          <w:sz w:val="28"/>
          <w:szCs w:val="28"/>
        </w:rPr>
        <w:t xml:space="preserve"> Нежилое одноэтажное водонапорное здание с. Будагово</w:t>
      </w:r>
    </w:p>
    <w:p w14:paraId="6A55EEA3" w14:textId="77777777" w:rsidR="00F95E0F" w:rsidRPr="00D05E7B" w:rsidRDefault="008878BD" w:rsidP="00D05E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E0F" w:rsidRPr="00D05E7B">
        <w:rPr>
          <w:rFonts w:ascii="Times New Roman" w:hAnsi="Times New Roman" w:cs="Times New Roman"/>
          <w:i/>
          <w:sz w:val="28"/>
          <w:szCs w:val="28"/>
        </w:rPr>
        <w:t>Нежилое одноэтажное водонапорное здание п. 4-ое отделение Государственной селекционной станции</w:t>
      </w:r>
    </w:p>
    <w:p w14:paraId="7DB0CE5C" w14:textId="77777777" w:rsidR="00F95E0F" w:rsidRPr="00D05E7B" w:rsidRDefault="008878BD" w:rsidP="00A416A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5E0F" w:rsidRPr="00D05E7B">
        <w:rPr>
          <w:rFonts w:ascii="Times New Roman" w:hAnsi="Times New Roman" w:cs="Times New Roman"/>
          <w:i/>
          <w:sz w:val="28"/>
          <w:szCs w:val="28"/>
        </w:rPr>
        <w:t>Нежилое одноэтажное водонапорное здание с. Бурхун</w:t>
      </w:r>
    </w:p>
    <w:p w14:paraId="02E995E3" w14:textId="77777777" w:rsidR="006F1DD0" w:rsidRPr="00D05E7B" w:rsidRDefault="008878BD" w:rsidP="00A41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</w:rPr>
        <w:t>В ближай</w:t>
      </w:r>
      <w:r w:rsidR="00EA15D0">
        <w:rPr>
          <w:rFonts w:ascii="Times New Roman" w:hAnsi="Times New Roman" w:cs="Times New Roman"/>
          <w:sz w:val="28"/>
          <w:szCs w:val="28"/>
        </w:rPr>
        <w:t>шее время планируется к закреплению</w:t>
      </w:r>
      <w:r w:rsidRPr="00D05E7B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МУСХП «Центральное»:</w:t>
      </w:r>
    </w:p>
    <w:p w14:paraId="5627DFAF" w14:textId="77777777" w:rsidR="006F1DD0" w:rsidRPr="00D05E7B" w:rsidRDefault="008878BD" w:rsidP="00D05E7B">
      <w:pPr>
        <w:pStyle w:val="a3"/>
        <w:suppressAutoHyphens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F1DD0" w:rsidRPr="00D05E7B">
        <w:rPr>
          <w:rFonts w:ascii="Times New Roman" w:hAnsi="Times New Roman" w:cs="Times New Roman"/>
          <w:i/>
          <w:sz w:val="28"/>
          <w:szCs w:val="28"/>
        </w:rPr>
        <w:t>Вод</w:t>
      </w:r>
      <w:r w:rsidRPr="00D05E7B">
        <w:rPr>
          <w:rFonts w:ascii="Times New Roman" w:hAnsi="Times New Roman" w:cs="Times New Roman"/>
          <w:i/>
          <w:sz w:val="28"/>
          <w:szCs w:val="28"/>
        </w:rPr>
        <w:t>озаборное сооружение с. Алгатуй</w:t>
      </w:r>
      <w:r w:rsidR="006F1DD0" w:rsidRPr="00D05E7B">
        <w:rPr>
          <w:rFonts w:ascii="Times New Roman" w:hAnsi="Times New Roman" w:cs="Times New Roman"/>
          <w:i/>
          <w:sz w:val="28"/>
          <w:szCs w:val="28"/>
        </w:rPr>
        <w:t>.</w:t>
      </w:r>
    </w:p>
    <w:p w14:paraId="52BD1B96" w14:textId="77777777" w:rsidR="00EE14A4" w:rsidRDefault="0017434A" w:rsidP="00A416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="006F1DD0" w:rsidRPr="00D05E7B">
        <w:rPr>
          <w:rFonts w:ascii="Times New Roman" w:hAnsi="Times New Roman" w:cs="Times New Roman"/>
          <w:sz w:val="28"/>
          <w:szCs w:val="28"/>
        </w:rPr>
        <w:t xml:space="preserve">финансовая ситуация на </w:t>
      </w:r>
      <w:r w:rsidRPr="00D05E7B">
        <w:rPr>
          <w:rFonts w:ascii="Times New Roman" w:hAnsi="Times New Roman" w:cs="Times New Roman"/>
          <w:sz w:val="28"/>
          <w:szCs w:val="28"/>
        </w:rPr>
        <w:t>предприяти</w:t>
      </w:r>
      <w:r w:rsidR="006F1DD0" w:rsidRPr="00D05E7B">
        <w:rPr>
          <w:rFonts w:ascii="Times New Roman" w:hAnsi="Times New Roman" w:cs="Times New Roman"/>
          <w:sz w:val="28"/>
          <w:szCs w:val="28"/>
        </w:rPr>
        <w:t>и</w:t>
      </w:r>
      <w:r w:rsidRPr="00D05E7B">
        <w:rPr>
          <w:rFonts w:ascii="Times New Roman" w:hAnsi="Times New Roman" w:cs="Times New Roman"/>
          <w:sz w:val="28"/>
          <w:szCs w:val="28"/>
        </w:rPr>
        <w:t xml:space="preserve"> </w:t>
      </w:r>
      <w:r w:rsidR="00EA15D0">
        <w:rPr>
          <w:rFonts w:ascii="Times New Roman" w:hAnsi="Times New Roman" w:cs="Times New Roman"/>
          <w:sz w:val="28"/>
          <w:szCs w:val="28"/>
        </w:rPr>
        <w:t>является критической</w:t>
      </w:r>
      <w:r w:rsidR="006F1DD0" w:rsidRPr="00D05E7B">
        <w:rPr>
          <w:rFonts w:ascii="Times New Roman" w:hAnsi="Times New Roman" w:cs="Times New Roman"/>
          <w:sz w:val="28"/>
          <w:szCs w:val="28"/>
        </w:rPr>
        <w:t>.</w:t>
      </w:r>
      <w:r w:rsidRPr="00D05E7B">
        <w:rPr>
          <w:rFonts w:ascii="Times New Roman" w:hAnsi="Times New Roman" w:cs="Times New Roman"/>
          <w:sz w:val="28"/>
          <w:szCs w:val="28"/>
        </w:rPr>
        <w:t xml:space="preserve"> </w:t>
      </w:r>
      <w:r w:rsidR="006F1DD0" w:rsidRPr="00D05E7B">
        <w:rPr>
          <w:rFonts w:ascii="Times New Roman" w:hAnsi="Times New Roman" w:cs="Times New Roman"/>
          <w:sz w:val="28"/>
          <w:szCs w:val="28"/>
        </w:rPr>
        <w:t>В значительной степени на ухудшение финансово-экономического положения МУСХП «Центральное» повлияли</w:t>
      </w:r>
      <w:r w:rsidR="00EE14A4">
        <w:rPr>
          <w:rFonts w:ascii="Times New Roman" w:hAnsi="Times New Roman" w:cs="Times New Roman"/>
          <w:sz w:val="28"/>
          <w:szCs w:val="28"/>
        </w:rPr>
        <w:t>:</w:t>
      </w:r>
    </w:p>
    <w:p w14:paraId="3BD82042" w14:textId="77777777" w:rsidR="00EE14A4" w:rsidRPr="00275379" w:rsidRDefault="00EE14A4" w:rsidP="00A416A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5379">
        <w:rPr>
          <w:rFonts w:ascii="Times New Roman" w:hAnsi="Times New Roman" w:cs="Times New Roman"/>
          <w:i/>
          <w:sz w:val="28"/>
          <w:szCs w:val="28"/>
        </w:rPr>
        <w:t>-</w:t>
      </w:r>
      <w:r w:rsidR="006F1DD0" w:rsidRPr="00275379">
        <w:rPr>
          <w:rFonts w:ascii="Times New Roman" w:hAnsi="Times New Roman" w:cs="Times New Roman"/>
          <w:i/>
          <w:sz w:val="28"/>
          <w:szCs w:val="28"/>
        </w:rPr>
        <w:t xml:space="preserve"> частые аварийные ситуации на объектах комплекса коммунальных сооружений с. Алгатуй, вызванны</w:t>
      </w:r>
      <w:r w:rsidRPr="00275379">
        <w:rPr>
          <w:rFonts w:ascii="Times New Roman" w:hAnsi="Times New Roman" w:cs="Times New Roman"/>
          <w:i/>
          <w:sz w:val="28"/>
          <w:szCs w:val="28"/>
        </w:rPr>
        <w:t>е крайне высоким уровнем износа, у</w:t>
      </w:r>
      <w:r w:rsidR="006F1DD0" w:rsidRPr="00275379">
        <w:rPr>
          <w:rFonts w:ascii="Times New Roman" w:hAnsi="Times New Roman" w:cs="Times New Roman"/>
          <w:i/>
          <w:sz w:val="28"/>
          <w:szCs w:val="28"/>
        </w:rPr>
        <w:t xml:space="preserve">странение аварийных ситуаций повлекло </w:t>
      </w:r>
      <w:r w:rsidRPr="00275379">
        <w:rPr>
          <w:rFonts w:ascii="Times New Roman" w:hAnsi="Times New Roman" w:cs="Times New Roman"/>
          <w:i/>
          <w:sz w:val="28"/>
          <w:szCs w:val="28"/>
        </w:rPr>
        <w:t>значительные финансовые затраты;</w:t>
      </w:r>
    </w:p>
    <w:p w14:paraId="6D5A6ADA" w14:textId="3E52488C" w:rsidR="00EE14A4" w:rsidRPr="00275379" w:rsidRDefault="00EE14A4" w:rsidP="00A416A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5379">
        <w:rPr>
          <w:rFonts w:ascii="Times New Roman" w:hAnsi="Times New Roman" w:cs="Times New Roman"/>
          <w:i/>
          <w:sz w:val="28"/>
          <w:szCs w:val="28"/>
        </w:rPr>
        <w:t>- н</w:t>
      </w:r>
      <w:r w:rsidR="00EA15D0" w:rsidRPr="00275379">
        <w:rPr>
          <w:rFonts w:ascii="Times New Roman" w:hAnsi="Times New Roman" w:cs="Times New Roman"/>
          <w:i/>
          <w:sz w:val="28"/>
          <w:szCs w:val="28"/>
        </w:rPr>
        <w:t xml:space="preserve">есоответствие техническим условиям </w:t>
      </w:r>
      <w:r w:rsidR="0076667C" w:rsidRPr="00275379">
        <w:rPr>
          <w:rFonts w:ascii="Times New Roman" w:hAnsi="Times New Roman" w:cs="Times New Roman"/>
          <w:i/>
          <w:sz w:val="28"/>
          <w:szCs w:val="28"/>
        </w:rPr>
        <w:t>эксплуатации</w:t>
      </w:r>
      <w:r w:rsidR="00EA15D0" w:rsidRPr="00275379">
        <w:rPr>
          <w:rFonts w:ascii="Times New Roman" w:hAnsi="Times New Roman" w:cs="Times New Roman"/>
          <w:i/>
          <w:sz w:val="28"/>
          <w:szCs w:val="28"/>
        </w:rPr>
        <w:t xml:space="preserve"> тепловых сетей Комплекса коммунальных сооружений с. Алгатуй</w:t>
      </w:r>
      <w:r w:rsidR="0027537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75379" w:rsidRPr="00D05E7B">
        <w:rPr>
          <w:rFonts w:ascii="Times New Roman" w:hAnsi="Times New Roman" w:cs="Times New Roman"/>
          <w:i/>
          <w:sz w:val="28"/>
          <w:szCs w:val="28"/>
        </w:rPr>
        <w:t>отсутствие тепловой изоляции трассы, завышенные диаметры тр</w:t>
      </w:r>
      <w:r w:rsidR="00275379">
        <w:rPr>
          <w:rFonts w:ascii="Times New Roman" w:hAnsi="Times New Roman" w:cs="Times New Roman"/>
          <w:i/>
          <w:sz w:val="28"/>
          <w:szCs w:val="28"/>
        </w:rPr>
        <w:t>убопровод</w:t>
      </w:r>
      <w:r w:rsidR="00120BB3">
        <w:rPr>
          <w:rFonts w:ascii="Times New Roman" w:hAnsi="Times New Roman" w:cs="Times New Roman"/>
          <w:i/>
          <w:sz w:val="28"/>
          <w:szCs w:val="28"/>
        </w:rPr>
        <w:t>ов</w:t>
      </w:r>
      <w:r w:rsidR="00275379">
        <w:rPr>
          <w:rFonts w:ascii="Times New Roman" w:hAnsi="Times New Roman" w:cs="Times New Roman"/>
          <w:i/>
          <w:sz w:val="28"/>
          <w:szCs w:val="28"/>
        </w:rPr>
        <w:t>)</w:t>
      </w:r>
      <w:r w:rsidRPr="00275379">
        <w:rPr>
          <w:rFonts w:ascii="Times New Roman" w:hAnsi="Times New Roman" w:cs="Times New Roman"/>
          <w:i/>
          <w:sz w:val="28"/>
          <w:szCs w:val="28"/>
        </w:rPr>
        <w:t xml:space="preserve"> и оборудования</w:t>
      </w:r>
      <w:r w:rsidR="002753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0BB3">
        <w:rPr>
          <w:rFonts w:ascii="Times New Roman" w:hAnsi="Times New Roman" w:cs="Times New Roman"/>
          <w:i/>
          <w:sz w:val="28"/>
          <w:szCs w:val="28"/>
        </w:rPr>
        <w:t>к</w:t>
      </w:r>
      <w:r w:rsidRPr="00275379">
        <w:rPr>
          <w:rFonts w:ascii="Times New Roman" w:hAnsi="Times New Roman" w:cs="Times New Roman"/>
          <w:i/>
          <w:sz w:val="28"/>
          <w:szCs w:val="28"/>
        </w:rPr>
        <w:t>отельной с. Алгатуй</w:t>
      </w:r>
      <w:r w:rsidR="00275379">
        <w:rPr>
          <w:rFonts w:ascii="Times New Roman" w:hAnsi="Times New Roman" w:cs="Times New Roman"/>
          <w:i/>
          <w:sz w:val="28"/>
          <w:szCs w:val="28"/>
        </w:rPr>
        <w:t xml:space="preserve"> (избыточная </w:t>
      </w:r>
      <w:r w:rsidR="00632975">
        <w:rPr>
          <w:rFonts w:ascii="Times New Roman" w:hAnsi="Times New Roman" w:cs="Times New Roman"/>
          <w:i/>
          <w:sz w:val="28"/>
          <w:szCs w:val="28"/>
        </w:rPr>
        <w:t>мощность</w:t>
      </w:r>
      <w:r w:rsidR="00275379">
        <w:rPr>
          <w:rFonts w:ascii="Times New Roman" w:hAnsi="Times New Roman" w:cs="Times New Roman"/>
          <w:i/>
          <w:sz w:val="28"/>
          <w:szCs w:val="28"/>
        </w:rPr>
        <w:t>)</w:t>
      </w:r>
      <w:r w:rsidRPr="00275379">
        <w:rPr>
          <w:rFonts w:ascii="Times New Roman" w:hAnsi="Times New Roman" w:cs="Times New Roman"/>
          <w:i/>
          <w:sz w:val="28"/>
          <w:szCs w:val="28"/>
        </w:rPr>
        <w:t>;</w:t>
      </w:r>
    </w:p>
    <w:p w14:paraId="40C21618" w14:textId="77777777" w:rsidR="00EA15D0" w:rsidRDefault="00EE14A4" w:rsidP="00A416A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5379">
        <w:rPr>
          <w:rFonts w:ascii="Times New Roman" w:hAnsi="Times New Roman" w:cs="Times New Roman"/>
          <w:i/>
          <w:sz w:val="28"/>
          <w:szCs w:val="28"/>
        </w:rPr>
        <w:t>- недостаточность собственных и бюджетных средств на проведение работ по содержанию муниципального имущества</w:t>
      </w:r>
      <w:r w:rsidR="00275379" w:rsidRPr="00275379">
        <w:rPr>
          <w:rFonts w:ascii="Times New Roman" w:hAnsi="Times New Roman" w:cs="Times New Roman"/>
          <w:i/>
          <w:sz w:val="28"/>
          <w:szCs w:val="28"/>
        </w:rPr>
        <w:t xml:space="preserve"> и проведение мероприятий по предоставлению тепловой энерги</w:t>
      </w:r>
      <w:r w:rsidR="00436AD8">
        <w:rPr>
          <w:rFonts w:ascii="Times New Roman" w:hAnsi="Times New Roman" w:cs="Times New Roman"/>
          <w:i/>
          <w:sz w:val="28"/>
          <w:szCs w:val="28"/>
        </w:rPr>
        <w:t>и и оказанию коммунальных услуг;</w:t>
      </w:r>
    </w:p>
    <w:p w14:paraId="70D67BF2" w14:textId="77777777" w:rsidR="00436AD8" w:rsidRPr="00275379" w:rsidRDefault="00436AD8" w:rsidP="00A416A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низкая платёжная дисциплина потребителей, особенно села Алгатуй, недостаточная эффективность претензионно-исковой работы.</w:t>
      </w:r>
    </w:p>
    <w:p w14:paraId="6F5DDBF6" w14:textId="75B5FC2C" w:rsidR="006F1DD0" w:rsidRPr="00D05E7B" w:rsidRDefault="006F1DD0" w:rsidP="00A416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</w:rPr>
        <w:t xml:space="preserve">Также, значительные финансовые затраты требуются на приобретение угля для муниципальных котельных.  </w:t>
      </w:r>
    </w:p>
    <w:p w14:paraId="7ECC5FAE" w14:textId="77777777" w:rsidR="0017434A" w:rsidRPr="00D05E7B" w:rsidRDefault="006F1DD0" w:rsidP="00A416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</w:rPr>
        <w:t xml:space="preserve">Для стабильного прохождения </w:t>
      </w:r>
      <w:r w:rsidR="0017434A" w:rsidRPr="00D05E7B">
        <w:rPr>
          <w:rFonts w:ascii="Times New Roman" w:hAnsi="Times New Roman" w:cs="Times New Roman"/>
          <w:sz w:val="28"/>
          <w:szCs w:val="28"/>
        </w:rPr>
        <w:t>отопительн</w:t>
      </w:r>
      <w:r w:rsidRPr="00D05E7B">
        <w:rPr>
          <w:rFonts w:ascii="Times New Roman" w:hAnsi="Times New Roman" w:cs="Times New Roman"/>
          <w:sz w:val="28"/>
          <w:szCs w:val="28"/>
        </w:rPr>
        <w:t>ого</w:t>
      </w:r>
      <w:r w:rsidR="0017434A" w:rsidRPr="00D05E7B">
        <w:rPr>
          <w:rFonts w:ascii="Times New Roman" w:hAnsi="Times New Roman" w:cs="Times New Roman"/>
          <w:sz w:val="28"/>
          <w:szCs w:val="28"/>
        </w:rPr>
        <w:t xml:space="preserve"> </w:t>
      </w:r>
      <w:r w:rsidRPr="00D05E7B">
        <w:rPr>
          <w:rFonts w:ascii="Times New Roman" w:hAnsi="Times New Roman" w:cs="Times New Roman"/>
          <w:sz w:val="28"/>
          <w:szCs w:val="28"/>
        </w:rPr>
        <w:t>сезона</w:t>
      </w:r>
      <w:r w:rsidR="0017434A" w:rsidRPr="00D05E7B">
        <w:rPr>
          <w:rFonts w:ascii="Times New Roman" w:hAnsi="Times New Roman" w:cs="Times New Roman"/>
          <w:sz w:val="28"/>
          <w:szCs w:val="28"/>
        </w:rPr>
        <w:t xml:space="preserve"> 2022-2023 г</w:t>
      </w:r>
      <w:r w:rsidRPr="00D05E7B">
        <w:rPr>
          <w:rFonts w:ascii="Times New Roman" w:hAnsi="Times New Roman" w:cs="Times New Roman"/>
          <w:sz w:val="28"/>
          <w:szCs w:val="28"/>
        </w:rPr>
        <w:t>.</w:t>
      </w:r>
      <w:r w:rsidR="0017434A" w:rsidRPr="00D05E7B">
        <w:rPr>
          <w:rFonts w:ascii="Times New Roman" w:hAnsi="Times New Roman" w:cs="Times New Roman"/>
          <w:sz w:val="28"/>
          <w:szCs w:val="28"/>
        </w:rPr>
        <w:t xml:space="preserve">г. </w:t>
      </w:r>
      <w:r w:rsidRPr="00D05E7B">
        <w:rPr>
          <w:rFonts w:ascii="Times New Roman" w:hAnsi="Times New Roman" w:cs="Times New Roman"/>
          <w:sz w:val="28"/>
          <w:szCs w:val="28"/>
        </w:rPr>
        <w:t xml:space="preserve">предприятию требуется </w:t>
      </w:r>
      <w:r w:rsidR="0017434A" w:rsidRPr="00D05E7B">
        <w:rPr>
          <w:rFonts w:ascii="Times New Roman" w:hAnsi="Times New Roman" w:cs="Times New Roman"/>
          <w:sz w:val="28"/>
          <w:szCs w:val="28"/>
        </w:rPr>
        <w:t>дополнительн</w:t>
      </w:r>
      <w:r w:rsidRPr="00D05E7B">
        <w:rPr>
          <w:rFonts w:ascii="Times New Roman" w:hAnsi="Times New Roman" w:cs="Times New Roman"/>
          <w:sz w:val="28"/>
          <w:szCs w:val="28"/>
        </w:rPr>
        <w:t>ая финансовая помощь.</w:t>
      </w:r>
    </w:p>
    <w:p w14:paraId="017F8509" w14:textId="77777777" w:rsidR="0017434A" w:rsidRPr="00D05E7B" w:rsidRDefault="00D5404C" w:rsidP="00A416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</w:rPr>
        <w:t>В результате анализа финансового состояния предприятия</w:t>
      </w:r>
      <w:r w:rsidR="00F77775" w:rsidRPr="00D05E7B">
        <w:rPr>
          <w:rFonts w:ascii="Times New Roman" w:hAnsi="Times New Roman" w:cs="Times New Roman"/>
          <w:sz w:val="28"/>
          <w:szCs w:val="28"/>
        </w:rPr>
        <w:t xml:space="preserve"> в </w:t>
      </w:r>
      <w:r w:rsidR="00395D3C" w:rsidRPr="00D05E7B">
        <w:rPr>
          <w:rFonts w:ascii="Times New Roman" w:hAnsi="Times New Roman" w:cs="Times New Roman"/>
          <w:sz w:val="28"/>
          <w:szCs w:val="28"/>
        </w:rPr>
        <w:t>целом</w:t>
      </w:r>
      <w:r w:rsidR="00275379">
        <w:rPr>
          <w:rFonts w:ascii="Times New Roman" w:hAnsi="Times New Roman" w:cs="Times New Roman"/>
          <w:sz w:val="28"/>
          <w:szCs w:val="28"/>
        </w:rPr>
        <w:t xml:space="preserve"> и без учета эксплуатации</w:t>
      </w:r>
      <w:r w:rsidR="00F77775" w:rsidRPr="00D05E7B">
        <w:rPr>
          <w:rFonts w:ascii="Times New Roman" w:hAnsi="Times New Roman" w:cs="Times New Roman"/>
          <w:sz w:val="28"/>
          <w:szCs w:val="28"/>
        </w:rPr>
        <w:t xml:space="preserve"> объектов с. Алгатуй можно сделать следующие выводы:</w:t>
      </w:r>
    </w:p>
    <w:p w14:paraId="141F5043" w14:textId="77777777" w:rsidR="00D47940" w:rsidRPr="00D05E7B" w:rsidRDefault="00D05E7B" w:rsidP="00D05E7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47940" w:rsidRPr="00D05E7B">
        <w:rPr>
          <w:rFonts w:ascii="Times New Roman" w:hAnsi="Times New Roman" w:cs="Times New Roman"/>
          <w:i/>
          <w:sz w:val="28"/>
          <w:szCs w:val="28"/>
        </w:rPr>
        <w:t xml:space="preserve">Расходы на содержание коммунального комплекса Алгатуйского сельского поселения составляют 45,4% от всех расходов </w:t>
      </w:r>
      <w:r w:rsidR="00120BB3">
        <w:rPr>
          <w:rFonts w:ascii="Times New Roman" w:hAnsi="Times New Roman" w:cs="Times New Roman"/>
          <w:i/>
          <w:sz w:val="28"/>
          <w:szCs w:val="28"/>
        </w:rPr>
        <w:t>п</w:t>
      </w:r>
      <w:r w:rsidR="00D47940" w:rsidRPr="00D05E7B">
        <w:rPr>
          <w:rFonts w:ascii="Times New Roman" w:hAnsi="Times New Roman" w:cs="Times New Roman"/>
          <w:i/>
          <w:sz w:val="28"/>
          <w:szCs w:val="28"/>
        </w:rPr>
        <w:t>редприятия на производство и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передачу коммунальных ресурсов;</w:t>
      </w:r>
    </w:p>
    <w:p w14:paraId="1056D157" w14:textId="77777777" w:rsidR="00D47940" w:rsidRPr="00D05E7B" w:rsidRDefault="00D05E7B" w:rsidP="00D05E7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47940" w:rsidRPr="00D05E7B">
        <w:rPr>
          <w:rFonts w:ascii="Times New Roman" w:hAnsi="Times New Roman" w:cs="Times New Roman"/>
          <w:i/>
          <w:sz w:val="28"/>
          <w:szCs w:val="28"/>
        </w:rPr>
        <w:t>Установленные тарифы на тепловую энергию (1932,66 руб./Гкал), холодное водоснабжение (31,26 руб./куб.) и водоотведение (94,13 руб./куб) не покрывает фактических расходов предприятия на производство тепло</w:t>
      </w:r>
      <w:r w:rsidR="00D9532E" w:rsidRPr="00D05E7B">
        <w:rPr>
          <w:rFonts w:ascii="Times New Roman" w:hAnsi="Times New Roman" w:cs="Times New Roman"/>
          <w:i/>
          <w:sz w:val="28"/>
          <w:szCs w:val="28"/>
        </w:rPr>
        <w:t xml:space="preserve">вой </w:t>
      </w:r>
      <w:r w:rsidR="00D47940" w:rsidRPr="00D05E7B">
        <w:rPr>
          <w:rFonts w:ascii="Times New Roman" w:hAnsi="Times New Roman" w:cs="Times New Roman"/>
          <w:i/>
          <w:sz w:val="28"/>
          <w:szCs w:val="28"/>
        </w:rPr>
        <w:t>энергии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6DA9C205" w14:textId="77777777" w:rsidR="00D47940" w:rsidRPr="00D05E7B" w:rsidRDefault="00D05E7B" w:rsidP="00D05E7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9532E" w:rsidRPr="00D05E7B">
        <w:rPr>
          <w:rFonts w:ascii="Times New Roman" w:hAnsi="Times New Roman" w:cs="Times New Roman"/>
          <w:i/>
          <w:sz w:val="28"/>
          <w:szCs w:val="28"/>
        </w:rPr>
        <w:t>В связи с отсутствием средств на проведение капитального ремонта,  модернизацию</w:t>
      </w:r>
      <w:r w:rsidR="00275379">
        <w:rPr>
          <w:rFonts w:ascii="Times New Roman" w:hAnsi="Times New Roman" w:cs="Times New Roman"/>
          <w:i/>
          <w:sz w:val="28"/>
          <w:szCs w:val="28"/>
        </w:rPr>
        <w:t xml:space="preserve"> тепловых сетей</w:t>
      </w:r>
      <w:r w:rsidR="00D9532E" w:rsidRPr="00D05E7B">
        <w:rPr>
          <w:rFonts w:ascii="Times New Roman" w:hAnsi="Times New Roman" w:cs="Times New Roman"/>
          <w:i/>
          <w:sz w:val="28"/>
          <w:szCs w:val="28"/>
        </w:rPr>
        <w:t xml:space="preserve"> потери</w:t>
      </w:r>
      <w:r w:rsidR="00275379">
        <w:rPr>
          <w:rFonts w:ascii="Times New Roman" w:hAnsi="Times New Roman" w:cs="Times New Roman"/>
          <w:i/>
          <w:sz w:val="28"/>
          <w:szCs w:val="28"/>
        </w:rPr>
        <w:t xml:space="preserve"> тепловой энергии</w:t>
      </w:r>
      <w:r w:rsidR="00D9532E" w:rsidRPr="00D05E7B">
        <w:rPr>
          <w:rFonts w:ascii="Times New Roman" w:hAnsi="Times New Roman" w:cs="Times New Roman"/>
          <w:i/>
          <w:sz w:val="28"/>
          <w:szCs w:val="28"/>
        </w:rPr>
        <w:t xml:space="preserve"> составляют </w:t>
      </w:r>
      <w:r w:rsidR="00275379">
        <w:rPr>
          <w:rFonts w:ascii="Times New Roman" w:hAnsi="Times New Roman" w:cs="Times New Roman"/>
          <w:i/>
          <w:sz w:val="28"/>
          <w:szCs w:val="28"/>
        </w:rPr>
        <w:t>в зимний период до 6</w:t>
      </w:r>
      <w:r w:rsidR="00D9532E" w:rsidRPr="00D05E7B">
        <w:rPr>
          <w:rFonts w:ascii="Times New Roman" w:hAnsi="Times New Roman" w:cs="Times New Roman"/>
          <w:i/>
          <w:sz w:val="28"/>
          <w:szCs w:val="28"/>
        </w:rPr>
        <w:t>0</w:t>
      </w:r>
      <w:r w:rsidR="00275379">
        <w:rPr>
          <w:rFonts w:ascii="Times New Roman" w:hAnsi="Times New Roman" w:cs="Times New Roman"/>
          <w:i/>
          <w:sz w:val="28"/>
          <w:szCs w:val="28"/>
        </w:rPr>
        <w:t xml:space="preserve"> % летний период до 90 %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24851FFC" w14:textId="77777777" w:rsidR="00D9532E" w:rsidRPr="00D05E7B" w:rsidRDefault="00D05E7B" w:rsidP="00D05E7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9532E" w:rsidRPr="00D05E7B">
        <w:rPr>
          <w:rFonts w:ascii="Times New Roman" w:hAnsi="Times New Roman" w:cs="Times New Roman"/>
          <w:i/>
          <w:sz w:val="28"/>
          <w:szCs w:val="28"/>
        </w:rPr>
        <w:t xml:space="preserve">Финансовый результат (убытки) коммунального комплекса с. Алгатуй </w:t>
      </w:r>
      <w:r w:rsidR="00395D3C" w:rsidRPr="00D05E7B">
        <w:rPr>
          <w:rFonts w:ascii="Times New Roman" w:hAnsi="Times New Roman" w:cs="Times New Roman"/>
          <w:i/>
          <w:sz w:val="28"/>
          <w:szCs w:val="28"/>
        </w:rPr>
        <w:t>ежегодно составляют</w:t>
      </w:r>
      <w:r w:rsidR="00275379">
        <w:rPr>
          <w:rFonts w:ascii="Times New Roman" w:hAnsi="Times New Roman" w:cs="Times New Roman"/>
          <w:i/>
          <w:sz w:val="28"/>
          <w:szCs w:val="28"/>
        </w:rPr>
        <w:t xml:space="preserve"> более 3,5 млн. руб./год</w:t>
      </w:r>
      <w:r w:rsidR="00D9532E" w:rsidRPr="00D05E7B">
        <w:rPr>
          <w:rFonts w:ascii="Times New Roman" w:hAnsi="Times New Roman" w:cs="Times New Roman"/>
          <w:i/>
          <w:sz w:val="28"/>
          <w:szCs w:val="28"/>
        </w:rPr>
        <w:t>.</w:t>
      </w:r>
    </w:p>
    <w:p w14:paraId="2228C078" w14:textId="21E83742" w:rsidR="00395D3C" w:rsidRPr="00D05E7B" w:rsidRDefault="00395D3C" w:rsidP="00A341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</w:rPr>
        <w:t>В отопительный период 2021</w:t>
      </w:r>
      <w:r w:rsidR="00120BB3">
        <w:rPr>
          <w:rFonts w:ascii="Times New Roman" w:hAnsi="Times New Roman" w:cs="Times New Roman"/>
          <w:sz w:val="28"/>
          <w:szCs w:val="28"/>
        </w:rPr>
        <w:t>-</w:t>
      </w:r>
      <w:r w:rsidRPr="00D05E7B">
        <w:rPr>
          <w:rFonts w:ascii="Times New Roman" w:hAnsi="Times New Roman" w:cs="Times New Roman"/>
          <w:sz w:val="28"/>
          <w:szCs w:val="28"/>
        </w:rPr>
        <w:t>2022 годов на предприятие уголь для котельных поставлялся по договору жертвования с компанией «Востсибуголь» (за отопительный сезон 2021</w:t>
      </w:r>
      <w:r w:rsidR="00120BB3">
        <w:rPr>
          <w:rFonts w:ascii="Times New Roman" w:hAnsi="Times New Roman" w:cs="Times New Roman"/>
          <w:sz w:val="28"/>
          <w:szCs w:val="28"/>
        </w:rPr>
        <w:t>-</w:t>
      </w:r>
      <w:r w:rsidRPr="00D05E7B">
        <w:rPr>
          <w:rFonts w:ascii="Times New Roman" w:hAnsi="Times New Roman" w:cs="Times New Roman"/>
          <w:sz w:val="28"/>
          <w:szCs w:val="28"/>
        </w:rPr>
        <w:t>22</w:t>
      </w:r>
      <w:r w:rsidR="00120BB3">
        <w:rPr>
          <w:rFonts w:ascii="Times New Roman" w:hAnsi="Times New Roman" w:cs="Times New Roman"/>
          <w:sz w:val="28"/>
          <w:szCs w:val="28"/>
        </w:rPr>
        <w:t xml:space="preserve"> </w:t>
      </w:r>
      <w:r w:rsidRPr="00D05E7B">
        <w:rPr>
          <w:rFonts w:ascii="Times New Roman" w:hAnsi="Times New Roman" w:cs="Times New Roman"/>
          <w:sz w:val="28"/>
          <w:szCs w:val="28"/>
        </w:rPr>
        <w:t>г</w:t>
      </w:r>
      <w:r w:rsidR="00120BB3">
        <w:rPr>
          <w:rFonts w:ascii="Times New Roman" w:hAnsi="Times New Roman" w:cs="Times New Roman"/>
          <w:sz w:val="28"/>
          <w:szCs w:val="28"/>
        </w:rPr>
        <w:t>.</w:t>
      </w:r>
      <w:r w:rsidRPr="00D05E7B">
        <w:rPr>
          <w:rFonts w:ascii="Times New Roman" w:hAnsi="Times New Roman" w:cs="Times New Roman"/>
          <w:sz w:val="28"/>
          <w:szCs w:val="28"/>
        </w:rPr>
        <w:t>г</w:t>
      </w:r>
      <w:r w:rsidR="00120BB3">
        <w:rPr>
          <w:rFonts w:ascii="Times New Roman" w:hAnsi="Times New Roman" w:cs="Times New Roman"/>
          <w:sz w:val="28"/>
          <w:szCs w:val="28"/>
        </w:rPr>
        <w:t>.</w:t>
      </w:r>
      <w:r w:rsidRPr="00D05E7B">
        <w:rPr>
          <w:rFonts w:ascii="Times New Roman" w:hAnsi="Times New Roman" w:cs="Times New Roman"/>
          <w:sz w:val="28"/>
          <w:szCs w:val="28"/>
        </w:rPr>
        <w:t xml:space="preserve"> на предприятие поступило 8507</w:t>
      </w:r>
      <w:r w:rsidR="0043395F" w:rsidRPr="00D05E7B">
        <w:rPr>
          <w:rFonts w:ascii="Times New Roman" w:hAnsi="Times New Roman" w:cs="Times New Roman"/>
          <w:sz w:val="28"/>
          <w:szCs w:val="28"/>
        </w:rPr>
        <w:t xml:space="preserve"> </w:t>
      </w:r>
      <w:r w:rsidRPr="00D05E7B">
        <w:rPr>
          <w:rFonts w:ascii="Times New Roman" w:hAnsi="Times New Roman" w:cs="Times New Roman"/>
          <w:sz w:val="28"/>
          <w:szCs w:val="28"/>
        </w:rPr>
        <w:t>тонн), что дало возможность не только успешно пройти отопительный зимний период</w:t>
      </w:r>
      <w:r w:rsidR="009F0AB4" w:rsidRPr="00D05E7B">
        <w:rPr>
          <w:rFonts w:ascii="Times New Roman" w:hAnsi="Times New Roman" w:cs="Times New Roman"/>
          <w:sz w:val="28"/>
          <w:szCs w:val="28"/>
        </w:rPr>
        <w:t>,</w:t>
      </w:r>
      <w:r w:rsidRPr="00D05E7B">
        <w:rPr>
          <w:rFonts w:ascii="Times New Roman" w:hAnsi="Times New Roman" w:cs="Times New Roman"/>
          <w:sz w:val="28"/>
          <w:szCs w:val="28"/>
        </w:rPr>
        <w:t xml:space="preserve"> а </w:t>
      </w:r>
      <w:r w:rsidR="00632975" w:rsidRPr="00D05E7B">
        <w:rPr>
          <w:rFonts w:ascii="Times New Roman" w:hAnsi="Times New Roman" w:cs="Times New Roman"/>
          <w:sz w:val="28"/>
          <w:szCs w:val="28"/>
        </w:rPr>
        <w:t>также</w:t>
      </w:r>
      <w:r w:rsidRPr="00D05E7B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9F0AB4" w:rsidRPr="00D05E7B">
        <w:rPr>
          <w:rFonts w:ascii="Times New Roman" w:hAnsi="Times New Roman" w:cs="Times New Roman"/>
          <w:sz w:val="28"/>
          <w:szCs w:val="28"/>
        </w:rPr>
        <w:t xml:space="preserve"> выплачивать заработную плату,</w:t>
      </w:r>
      <w:r w:rsidR="00D05E7B">
        <w:rPr>
          <w:rFonts w:ascii="Times New Roman" w:hAnsi="Times New Roman" w:cs="Times New Roman"/>
          <w:sz w:val="28"/>
          <w:szCs w:val="28"/>
        </w:rPr>
        <w:t xml:space="preserve"> </w:t>
      </w:r>
      <w:r w:rsidRPr="00D05E7B">
        <w:rPr>
          <w:rFonts w:ascii="Times New Roman" w:hAnsi="Times New Roman" w:cs="Times New Roman"/>
          <w:sz w:val="28"/>
          <w:szCs w:val="28"/>
        </w:rPr>
        <w:t xml:space="preserve">погасить часть кредиторской </w:t>
      </w:r>
      <w:r w:rsidR="009F0AB4" w:rsidRPr="00D05E7B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D05E7B">
        <w:rPr>
          <w:rFonts w:ascii="Times New Roman" w:hAnsi="Times New Roman" w:cs="Times New Roman"/>
          <w:sz w:val="28"/>
          <w:szCs w:val="28"/>
        </w:rPr>
        <w:t>задолженности</w:t>
      </w:r>
      <w:r w:rsidR="009F0AB4" w:rsidRPr="00D05E7B">
        <w:rPr>
          <w:rFonts w:ascii="Times New Roman" w:hAnsi="Times New Roman" w:cs="Times New Roman"/>
          <w:sz w:val="28"/>
          <w:szCs w:val="28"/>
        </w:rPr>
        <w:t xml:space="preserve"> в размере 3711,95 тыс. руб.</w:t>
      </w:r>
    </w:p>
    <w:p w14:paraId="106C7EBC" w14:textId="77777777" w:rsidR="00395D3C" w:rsidRPr="00D05E7B" w:rsidRDefault="00395D3C" w:rsidP="00A416A8">
      <w:pPr>
        <w:ind w:left="567" w:firstLine="142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ООО «Велистовский» (уголь) - 3185,4 </w:t>
      </w:r>
      <w:proofErr w:type="gramStart"/>
      <w:r w:rsidRPr="00D05E7B">
        <w:rPr>
          <w:rFonts w:ascii="Times New Roman" w:hAnsi="Times New Roman" w:cs="Times New Roman"/>
          <w:i/>
          <w:sz w:val="28"/>
          <w:szCs w:val="28"/>
        </w:rPr>
        <w:t>тыс.рублей</w:t>
      </w:r>
      <w:proofErr w:type="gramEnd"/>
      <w:r w:rsidRPr="00D05E7B">
        <w:rPr>
          <w:rFonts w:ascii="Times New Roman" w:hAnsi="Times New Roman" w:cs="Times New Roman"/>
          <w:i/>
          <w:sz w:val="28"/>
          <w:szCs w:val="28"/>
        </w:rPr>
        <w:t>;</w:t>
      </w:r>
    </w:p>
    <w:p w14:paraId="2D469C2F" w14:textId="77777777" w:rsidR="00395D3C" w:rsidRPr="00D05E7B" w:rsidRDefault="00395D3C" w:rsidP="00A416A8">
      <w:pPr>
        <w:ind w:left="567" w:firstLine="142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ИП Витиорец (доставка угля) – 169,55 </w:t>
      </w:r>
      <w:proofErr w:type="gramStart"/>
      <w:r w:rsidRPr="00D05E7B">
        <w:rPr>
          <w:rFonts w:ascii="Times New Roman" w:hAnsi="Times New Roman" w:cs="Times New Roman"/>
          <w:i/>
          <w:sz w:val="28"/>
          <w:szCs w:val="28"/>
        </w:rPr>
        <w:t>тыс.рублей</w:t>
      </w:r>
      <w:proofErr w:type="gramEnd"/>
      <w:r w:rsidRPr="00D05E7B">
        <w:rPr>
          <w:rFonts w:ascii="Times New Roman" w:hAnsi="Times New Roman" w:cs="Times New Roman"/>
          <w:i/>
          <w:sz w:val="28"/>
          <w:szCs w:val="28"/>
        </w:rPr>
        <w:t>;</w:t>
      </w:r>
    </w:p>
    <w:p w14:paraId="08E27F29" w14:textId="77777777" w:rsidR="00395D3C" w:rsidRPr="00D05E7B" w:rsidRDefault="00395D3C" w:rsidP="00A416A8">
      <w:pPr>
        <w:ind w:left="567" w:firstLine="142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- ИП Антипенко (доставка угля) – 125,0 </w:t>
      </w:r>
      <w:proofErr w:type="gramStart"/>
      <w:r w:rsidRPr="00D05E7B">
        <w:rPr>
          <w:rFonts w:ascii="Times New Roman" w:hAnsi="Times New Roman" w:cs="Times New Roman"/>
          <w:i/>
          <w:sz w:val="28"/>
          <w:szCs w:val="28"/>
        </w:rPr>
        <w:t>тыс.рублей</w:t>
      </w:r>
      <w:proofErr w:type="gramEnd"/>
    </w:p>
    <w:p w14:paraId="7434F154" w14:textId="77777777" w:rsidR="00395D3C" w:rsidRPr="00D05E7B" w:rsidRDefault="00395D3C" w:rsidP="00A416A8">
      <w:pPr>
        <w:ind w:left="567" w:firstLine="142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>-</w:t>
      </w:r>
      <w:r w:rsidR="00346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5E7B">
        <w:rPr>
          <w:rFonts w:ascii="Times New Roman" w:hAnsi="Times New Roman" w:cs="Times New Roman"/>
          <w:i/>
          <w:sz w:val="28"/>
          <w:szCs w:val="28"/>
        </w:rPr>
        <w:t>ООО «Баргузин» (</w:t>
      </w:r>
      <w:r w:rsidR="009F0AB4" w:rsidRPr="00D05E7B">
        <w:rPr>
          <w:rFonts w:ascii="Times New Roman" w:hAnsi="Times New Roman" w:cs="Times New Roman"/>
          <w:i/>
          <w:sz w:val="28"/>
          <w:szCs w:val="28"/>
        </w:rPr>
        <w:t>доставка угля 232,0 тыс.рублей;</w:t>
      </w:r>
    </w:p>
    <w:p w14:paraId="2E1B0E84" w14:textId="77777777" w:rsidR="006F1DD0" w:rsidRPr="00D05E7B" w:rsidRDefault="0043395F" w:rsidP="00A341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E7B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кредиторской (16,2 млн. руб.) и дебиторской задолженности (16,9 млн. руб.) предприятия находится на </w:t>
      </w:r>
      <w:r w:rsidR="006F1DD0" w:rsidRPr="00D05E7B">
        <w:rPr>
          <w:rFonts w:ascii="Times New Roman" w:hAnsi="Times New Roman" w:cs="Times New Roman"/>
          <w:sz w:val="28"/>
          <w:szCs w:val="28"/>
        </w:rPr>
        <w:t>одном</w:t>
      </w:r>
      <w:r w:rsidRPr="00D05E7B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6F1DD0" w:rsidRPr="00D05E7B">
        <w:rPr>
          <w:rFonts w:ascii="Times New Roman" w:hAnsi="Times New Roman" w:cs="Times New Roman"/>
          <w:sz w:val="28"/>
          <w:szCs w:val="28"/>
        </w:rPr>
        <w:t>.</w:t>
      </w:r>
      <w:r w:rsidRPr="00D05E7B">
        <w:rPr>
          <w:rFonts w:ascii="Times New Roman" w:hAnsi="Times New Roman" w:cs="Times New Roman"/>
          <w:sz w:val="28"/>
          <w:szCs w:val="28"/>
        </w:rPr>
        <w:t xml:space="preserve"> </w:t>
      </w:r>
      <w:r w:rsidR="006F1DD0" w:rsidRPr="00D05E7B">
        <w:rPr>
          <w:rFonts w:ascii="Times New Roman" w:hAnsi="Times New Roman" w:cs="Times New Roman"/>
          <w:sz w:val="28"/>
          <w:szCs w:val="28"/>
        </w:rPr>
        <w:t>Б</w:t>
      </w:r>
      <w:r w:rsidRPr="00D05E7B">
        <w:rPr>
          <w:rFonts w:ascii="Times New Roman" w:hAnsi="Times New Roman" w:cs="Times New Roman"/>
          <w:sz w:val="28"/>
          <w:szCs w:val="28"/>
        </w:rPr>
        <w:t xml:space="preserve">ольшая часть </w:t>
      </w:r>
      <w:r w:rsidR="006F1DD0" w:rsidRPr="00D05E7B">
        <w:rPr>
          <w:rFonts w:ascii="Times New Roman" w:hAnsi="Times New Roman" w:cs="Times New Roman"/>
          <w:sz w:val="28"/>
          <w:szCs w:val="28"/>
        </w:rPr>
        <w:t xml:space="preserve">дебиторской задолженности </w:t>
      </w:r>
      <w:r w:rsidRPr="00D05E7B">
        <w:rPr>
          <w:rFonts w:ascii="Times New Roman" w:hAnsi="Times New Roman" w:cs="Times New Roman"/>
          <w:sz w:val="28"/>
          <w:szCs w:val="28"/>
        </w:rPr>
        <w:t>приходится на задолженность населения (13 млн. руб.)</w:t>
      </w:r>
      <w:r w:rsidR="006F1DD0" w:rsidRPr="00D05E7B">
        <w:rPr>
          <w:rFonts w:ascii="Times New Roman" w:hAnsi="Times New Roman" w:cs="Times New Roman"/>
          <w:sz w:val="28"/>
          <w:szCs w:val="28"/>
        </w:rPr>
        <w:t>,</w:t>
      </w:r>
      <w:r w:rsidRPr="00D05E7B">
        <w:rPr>
          <w:rFonts w:ascii="Times New Roman" w:hAnsi="Times New Roman" w:cs="Times New Roman"/>
          <w:sz w:val="28"/>
          <w:szCs w:val="28"/>
        </w:rPr>
        <w:t xml:space="preserve"> что составляет</w:t>
      </w:r>
      <w:r w:rsidR="00ED547D" w:rsidRPr="00D05E7B">
        <w:rPr>
          <w:rFonts w:ascii="Times New Roman" w:hAnsi="Times New Roman" w:cs="Times New Roman"/>
          <w:sz w:val="28"/>
          <w:szCs w:val="28"/>
        </w:rPr>
        <w:t xml:space="preserve"> 77 %</w:t>
      </w:r>
      <w:r w:rsidR="006F1DD0" w:rsidRPr="00D05E7B">
        <w:rPr>
          <w:rFonts w:ascii="Times New Roman" w:hAnsi="Times New Roman" w:cs="Times New Roman"/>
          <w:sz w:val="28"/>
          <w:szCs w:val="28"/>
        </w:rPr>
        <w:t>, в том числе, задолженность</w:t>
      </w:r>
      <w:r w:rsidR="00ED547D" w:rsidRPr="00D05E7B">
        <w:rPr>
          <w:rFonts w:ascii="Times New Roman" w:hAnsi="Times New Roman" w:cs="Times New Roman"/>
          <w:sz w:val="28"/>
          <w:szCs w:val="28"/>
        </w:rPr>
        <w:t xml:space="preserve"> </w:t>
      </w:r>
      <w:r w:rsidR="006F1DD0" w:rsidRPr="00D05E7B">
        <w:rPr>
          <w:rFonts w:ascii="Times New Roman" w:hAnsi="Times New Roman" w:cs="Times New Roman"/>
          <w:sz w:val="28"/>
          <w:szCs w:val="28"/>
        </w:rPr>
        <w:t>н</w:t>
      </w:r>
      <w:r w:rsidR="00426F92" w:rsidRPr="00D05E7B">
        <w:rPr>
          <w:rFonts w:ascii="Times New Roman" w:hAnsi="Times New Roman" w:cs="Times New Roman"/>
          <w:sz w:val="28"/>
          <w:szCs w:val="28"/>
        </w:rPr>
        <w:t>аселени</w:t>
      </w:r>
      <w:r w:rsidR="006F1DD0" w:rsidRPr="00D05E7B">
        <w:rPr>
          <w:rFonts w:ascii="Times New Roman" w:hAnsi="Times New Roman" w:cs="Times New Roman"/>
          <w:sz w:val="28"/>
          <w:szCs w:val="28"/>
        </w:rPr>
        <w:t>я</w:t>
      </w:r>
      <w:r w:rsidR="00426F92" w:rsidRPr="00D05E7B">
        <w:rPr>
          <w:rFonts w:ascii="Times New Roman" w:hAnsi="Times New Roman" w:cs="Times New Roman"/>
          <w:sz w:val="28"/>
          <w:szCs w:val="28"/>
        </w:rPr>
        <w:t xml:space="preserve"> с. Алгатуй </w:t>
      </w:r>
      <w:r w:rsidR="006F1DD0" w:rsidRPr="00D05E7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26F92" w:rsidRPr="00D05E7B">
        <w:rPr>
          <w:rFonts w:ascii="Times New Roman" w:hAnsi="Times New Roman" w:cs="Times New Roman"/>
          <w:sz w:val="28"/>
          <w:szCs w:val="28"/>
        </w:rPr>
        <w:t>9,5 млн. руб.</w:t>
      </w:r>
      <w:r w:rsidR="006F1DD0" w:rsidRPr="00D05E7B">
        <w:rPr>
          <w:rFonts w:ascii="Times New Roman" w:hAnsi="Times New Roman" w:cs="Times New Roman"/>
          <w:sz w:val="28"/>
          <w:szCs w:val="28"/>
        </w:rPr>
        <w:t xml:space="preserve"> или</w:t>
      </w:r>
      <w:r w:rsidR="00426F92" w:rsidRPr="00D05E7B">
        <w:rPr>
          <w:rFonts w:ascii="Times New Roman" w:hAnsi="Times New Roman" w:cs="Times New Roman"/>
          <w:sz w:val="28"/>
          <w:szCs w:val="28"/>
        </w:rPr>
        <w:t xml:space="preserve"> </w:t>
      </w:r>
      <w:r w:rsidR="00027D80" w:rsidRPr="00D05E7B">
        <w:rPr>
          <w:rFonts w:ascii="Times New Roman" w:hAnsi="Times New Roman" w:cs="Times New Roman"/>
          <w:sz w:val="28"/>
          <w:szCs w:val="28"/>
        </w:rPr>
        <w:t xml:space="preserve">56 %. </w:t>
      </w:r>
    </w:p>
    <w:p w14:paraId="5F08A01D" w14:textId="77777777" w:rsidR="00422D8A" w:rsidRPr="00D05E7B" w:rsidRDefault="00436AD8" w:rsidP="00A341A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порядка 8 млн. рублей дебиторской задолженности взыскать в рамках действующего законодательства</w:t>
      </w:r>
      <w:r w:rsidR="00ED547D" w:rsidRPr="00D05E7B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возможным.</w:t>
      </w:r>
    </w:p>
    <w:p w14:paraId="68F36148" w14:textId="77777777" w:rsidR="00426F92" w:rsidRPr="00D05E7B" w:rsidRDefault="00ED6474" w:rsidP="00A341A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D05E7B">
        <w:rPr>
          <w:rFonts w:ascii="Times New Roman" w:hAnsi="Times New Roman" w:cs="Times New Roman"/>
          <w:sz w:val="28"/>
          <w:szCs w:val="28"/>
        </w:rPr>
        <w:t>:</w:t>
      </w:r>
      <w:r w:rsidR="00426F92" w:rsidRPr="00D05E7B">
        <w:rPr>
          <w:rFonts w:ascii="Times New Roman" w:hAnsi="Times New Roman" w:cs="Times New Roman"/>
          <w:sz w:val="28"/>
          <w:szCs w:val="28"/>
        </w:rPr>
        <w:t xml:space="preserve"> </w:t>
      </w:r>
      <w:r w:rsidR="00426F92" w:rsidRPr="00D05E7B">
        <w:rPr>
          <w:rFonts w:ascii="Times New Roman" w:hAnsi="Times New Roman" w:cs="Times New Roman"/>
          <w:i/>
          <w:sz w:val="28"/>
          <w:szCs w:val="28"/>
        </w:rPr>
        <w:t xml:space="preserve">производство и  распределение коммунальных ресурсов в с. Алгатуй убыточны, а установленные тарифы на коммунальные ресурсы не покрывают расходов </w:t>
      </w:r>
      <w:r w:rsidR="00D84731">
        <w:rPr>
          <w:rFonts w:ascii="Times New Roman" w:hAnsi="Times New Roman" w:cs="Times New Roman"/>
          <w:i/>
          <w:sz w:val="28"/>
          <w:szCs w:val="28"/>
        </w:rPr>
        <w:t>п</w:t>
      </w:r>
      <w:r w:rsidR="00426F92" w:rsidRPr="00D05E7B">
        <w:rPr>
          <w:rFonts w:ascii="Times New Roman" w:hAnsi="Times New Roman" w:cs="Times New Roman"/>
          <w:i/>
          <w:sz w:val="28"/>
          <w:szCs w:val="28"/>
        </w:rPr>
        <w:t xml:space="preserve">редприятия на производство тепловой энергии, </w:t>
      </w:r>
      <w:r w:rsidR="00D84731">
        <w:rPr>
          <w:rFonts w:ascii="Times New Roman" w:hAnsi="Times New Roman" w:cs="Times New Roman"/>
          <w:i/>
          <w:sz w:val="28"/>
          <w:szCs w:val="28"/>
        </w:rPr>
        <w:t>водоснабжение и водоотведение</w:t>
      </w:r>
      <w:r w:rsidR="00426F92" w:rsidRPr="00D05E7B">
        <w:rPr>
          <w:rFonts w:ascii="Times New Roman" w:hAnsi="Times New Roman" w:cs="Times New Roman"/>
          <w:i/>
          <w:sz w:val="28"/>
          <w:szCs w:val="28"/>
        </w:rPr>
        <w:t>, в связи с чем доходы, полученные от реализации коммунальных услуг от потребителей в Будаговском, Бурхунском, Азейском, Шерагульском и Писаревском сельских поселениях на организацию производства коммунальных ресурсов перераспределяются на коммунальный комплекс с.</w:t>
      </w:r>
      <w:r w:rsidR="00027D80" w:rsidRPr="00D05E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6F92" w:rsidRPr="00D05E7B">
        <w:rPr>
          <w:rFonts w:ascii="Times New Roman" w:hAnsi="Times New Roman" w:cs="Times New Roman"/>
          <w:i/>
          <w:sz w:val="28"/>
          <w:szCs w:val="28"/>
        </w:rPr>
        <w:t xml:space="preserve">Алгатуй, что лишает возможности </w:t>
      </w:r>
      <w:r w:rsidR="00D84731">
        <w:rPr>
          <w:rFonts w:ascii="Times New Roman" w:hAnsi="Times New Roman" w:cs="Times New Roman"/>
          <w:i/>
          <w:sz w:val="28"/>
          <w:szCs w:val="28"/>
        </w:rPr>
        <w:t>п</w:t>
      </w:r>
      <w:r w:rsidR="00426F92" w:rsidRPr="00D05E7B">
        <w:rPr>
          <w:rFonts w:ascii="Times New Roman" w:hAnsi="Times New Roman" w:cs="Times New Roman"/>
          <w:i/>
          <w:sz w:val="28"/>
          <w:szCs w:val="28"/>
        </w:rPr>
        <w:t>редприятие планировать финансово-хозяйственную деятельность,</w:t>
      </w:r>
      <w:r w:rsidR="00AD1A3E">
        <w:rPr>
          <w:rFonts w:ascii="Times New Roman" w:hAnsi="Times New Roman" w:cs="Times New Roman"/>
          <w:i/>
          <w:sz w:val="28"/>
          <w:szCs w:val="28"/>
        </w:rPr>
        <w:t xml:space="preserve"> приобретать необходимые ресурсы и материалы,</w:t>
      </w:r>
      <w:r w:rsidR="00426F92" w:rsidRPr="00D05E7B">
        <w:rPr>
          <w:rFonts w:ascii="Times New Roman" w:hAnsi="Times New Roman" w:cs="Times New Roman"/>
          <w:i/>
          <w:sz w:val="28"/>
          <w:szCs w:val="28"/>
        </w:rPr>
        <w:t xml:space="preserve"> проводить своевременные текущие и капитальные ремонты.</w:t>
      </w:r>
    </w:p>
    <w:p w14:paraId="5BE804CF" w14:textId="77777777" w:rsidR="00426F92" w:rsidRPr="00D05E7B" w:rsidRDefault="00426F92" w:rsidP="00A341A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 xml:space="preserve">Дальнейшая работа МУСХП «Центральное» в </w:t>
      </w:r>
      <w:r w:rsidR="00397F37" w:rsidRPr="00D05E7B">
        <w:rPr>
          <w:rFonts w:ascii="Times New Roman" w:hAnsi="Times New Roman" w:cs="Times New Roman"/>
          <w:i/>
          <w:sz w:val="28"/>
          <w:szCs w:val="28"/>
        </w:rPr>
        <w:t>составе,</w:t>
      </w:r>
      <w:r w:rsidRPr="00D05E7B">
        <w:rPr>
          <w:rFonts w:ascii="Times New Roman" w:hAnsi="Times New Roman" w:cs="Times New Roman"/>
          <w:i/>
          <w:sz w:val="28"/>
          <w:szCs w:val="28"/>
        </w:rPr>
        <w:t xml:space="preserve"> которого находится коммунальный комплекс с. Алгатуй не рентабельна</w:t>
      </w:r>
      <w:r w:rsidR="00ED6474" w:rsidRPr="00D05E7B">
        <w:rPr>
          <w:rFonts w:ascii="Times New Roman" w:hAnsi="Times New Roman" w:cs="Times New Roman"/>
          <w:i/>
          <w:sz w:val="28"/>
          <w:szCs w:val="28"/>
        </w:rPr>
        <w:t>.</w:t>
      </w:r>
    </w:p>
    <w:p w14:paraId="6F0D6A7D" w14:textId="77777777" w:rsidR="00AD1A3E" w:rsidRDefault="00ED6474" w:rsidP="00A416A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5E7B">
        <w:rPr>
          <w:rFonts w:ascii="Times New Roman" w:hAnsi="Times New Roman" w:cs="Times New Roman"/>
          <w:i/>
          <w:sz w:val="28"/>
          <w:szCs w:val="28"/>
        </w:rPr>
        <w:t>Счета предприятия заблокированы, наложен арест на регистрационные действия</w:t>
      </w:r>
      <w:r w:rsidR="00AD1A3E">
        <w:rPr>
          <w:rFonts w:ascii="Times New Roman" w:hAnsi="Times New Roman" w:cs="Times New Roman"/>
          <w:i/>
          <w:sz w:val="28"/>
          <w:szCs w:val="28"/>
        </w:rPr>
        <w:t xml:space="preserve"> принадлежащих предприятию недвижимого имущества и</w:t>
      </w:r>
      <w:r w:rsidRPr="00D05E7B">
        <w:rPr>
          <w:rFonts w:ascii="Times New Roman" w:hAnsi="Times New Roman" w:cs="Times New Roman"/>
          <w:i/>
          <w:sz w:val="28"/>
          <w:szCs w:val="28"/>
        </w:rPr>
        <w:t xml:space="preserve"> транспортных средств, </w:t>
      </w:r>
      <w:r w:rsidR="00AD1A3E">
        <w:rPr>
          <w:rFonts w:ascii="Times New Roman" w:hAnsi="Times New Roman" w:cs="Times New Roman"/>
          <w:i/>
          <w:sz w:val="28"/>
          <w:szCs w:val="28"/>
        </w:rPr>
        <w:t>ограничена</w:t>
      </w:r>
      <w:r w:rsidRPr="00D05E7B">
        <w:rPr>
          <w:rFonts w:ascii="Times New Roman" w:hAnsi="Times New Roman" w:cs="Times New Roman"/>
          <w:i/>
          <w:sz w:val="28"/>
          <w:szCs w:val="28"/>
        </w:rPr>
        <w:t xml:space="preserve"> возможность</w:t>
      </w:r>
      <w:r w:rsidR="00AD1A3E">
        <w:rPr>
          <w:rFonts w:ascii="Times New Roman" w:hAnsi="Times New Roman" w:cs="Times New Roman"/>
          <w:i/>
          <w:sz w:val="28"/>
          <w:szCs w:val="28"/>
        </w:rPr>
        <w:t xml:space="preserve"> приобретения угля и материалов.</w:t>
      </w:r>
    </w:p>
    <w:p w14:paraId="70BB2FD3" w14:textId="77777777" w:rsidR="00D84943" w:rsidRDefault="00AD1A3E" w:rsidP="00A416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дальнейшего функционирования</w:t>
      </w:r>
      <w:r w:rsidRPr="00AD1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5E7B">
        <w:rPr>
          <w:rFonts w:ascii="Times New Roman" w:hAnsi="Times New Roman" w:cs="Times New Roman"/>
          <w:i/>
          <w:sz w:val="28"/>
          <w:szCs w:val="28"/>
        </w:rPr>
        <w:t>МУСХП «Центральное»</w:t>
      </w:r>
      <w:r w:rsidR="00ED6474" w:rsidRPr="00D05E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необходима финансовая поддержка из средств местного бюджета</w:t>
      </w:r>
      <w:r w:rsidR="00ED6474" w:rsidRPr="00D05E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размере порядка 15</w:t>
      </w:r>
      <w:r w:rsidR="00111C16">
        <w:rPr>
          <w:rFonts w:ascii="Times New Roman" w:hAnsi="Times New Roman" w:cs="Times New Roman"/>
          <w:i/>
          <w:sz w:val="28"/>
          <w:szCs w:val="28"/>
        </w:rPr>
        <w:t> 000 тыс. рублей</w:t>
      </w:r>
      <w:r w:rsidR="00ED6474" w:rsidRPr="00D05E7B">
        <w:rPr>
          <w:rFonts w:ascii="Times New Roman" w:hAnsi="Times New Roman" w:cs="Times New Roman"/>
          <w:i/>
          <w:sz w:val="28"/>
          <w:szCs w:val="28"/>
        </w:rPr>
        <w:t>, что позволит</w:t>
      </w:r>
      <w:r w:rsidR="00111C16">
        <w:rPr>
          <w:rFonts w:ascii="Times New Roman" w:hAnsi="Times New Roman" w:cs="Times New Roman"/>
          <w:i/>
          <w:sz w:val="28"/>
          <w:szCs w:val="28"/>
        </w:rPr>
        <w:t xml:space="preserve"> вывести из финансового кризиса данное предприятие</w:t>
      </w:r>
      <w:r w:rsidR="00ED6474" w:rsidRPr="00D05E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C16">
        <w:rPr>
          <w:rFonts w:ascii="Times New Roman" w:hAnsi="Times New Roman" w:cs="Times New Roman"/>
          <w:i/>
          <w:sz w:val="28"/>
          <w:szCs w:val="28"/>
        </w:rPr>
        <w:t>и стабилизировать его финансово-хозяйственную деятельность.</w:t>
      </w:r>
      <w:r w:rsidR="008247F3" w:rsidRPr="00D05E7B">
        <w:rPr>
          <w:rFonts w:ascii="Times New Roman" w:hAnsi="Times New Roman" w:cs="Times New Roman"/>
          <w:i/>
          <w:sz w:val="28"/>
          <w:szCs w:val="28"/>
        </w:rPr>
        <w:br/>
      </w:r>
    </w:p>
    <w:p w14:paraId="58269994" w14:textId="77777777" w:rsidR="00111C16" w:rsidRDefault="00111C16" w:rsidP="00A416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BDE9A35" w14:textId="77777777" w:rsidR="00111C16" w:rsidRDefault="00111C16" w:rsidP="00111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</w:t>
      </w:r>
    </w:p>
    <w:p w14:paraId="05CEBC1F" w14:textId="2014575C" w:rsidR="00111C16" w:rsidRDefault="00111C16" w:rsidP="00111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                                     А.В. Вознюк</w:t>
      </w:r>
    </w:p>
    <w:p w14:paraId="47681E0B" w14:textId="005559A0" w:rsidR="00515B44" w:rsidRDefault="00515B44" w:rsidP="00111C16">
      <w:pPr>
        <w:rPr>
          <w:rFonts w:ascii="Times New Roman" w:hAnsi="Times New Roman" w:cs="Times New Roman"/>
          <w:sz w:val="28"/>
          <w:szCs w:val="28"/>
        </w:rPr>
      </w:pPr>
    </w:p>
    <w:p w14:paraId="655C097E" w14:textId="16E513B9" w:rsidR="00515B44" w:rsidRDefault="00515B44" w:rsidP="00111C16">
      <w:pPr>
        <w:rPr>
          <w:rFonts w:ascii="Times New Roman" w:hAnsi="Times New Roman" w:cs="Times New Roman"/>
          <w:sz w:val="28"/>
          <w:szCs w:val="28"/>
        </w:rPr>
      </w:pPr>
    </w:p>
    <w:p w14:paraId="6D32661D" w14:textId="4184526F" w:rsidR="00515B44" w:rsidRDefault="00515B44" w:rsidP="00111C16">
      <w:pPr>
        <w:rPr>
          <w:rFonts w:ascii="Times New Roman" w:hAnsi="Times New Roman" w:cs="Times New Roman"/>
          <w:sz w:val="28"/>
          <w:szCs w:val="28"/>
        </w:rPr>
      </w:pPr>
    </w:p>
    <w:p w14:paraId="0C5B3562" w14:textId="221BA7E7" w:rsidR="00515B44" w:rsidRDefault="00515B44" w:rsidP="00111C16">
      <w:pPr>
        <w:rPr>
          <w:rFonts w:ascii="Times New Roman" w:hAnsi="Times New Roman" w:cs="Times New Roman"/>
          <w:sz w:val="28"/>
          <w:szCs w:val="28"/>
        </w:rPr>
      </w:pPr>
    </w:p>
    <w:p w14:paraId="1A04FE58" w14:textId="4C9E3D00" w:rsidR="00515B44" w:rsidRDefault="00515B44" w:rsidP="00111C16">
      <w:pPr>
        <w:rPr>
          <w:rFonts w:ascii="Times New Roman" w:hAnsi="Times New Roman" w:cs="Times New Roman"/>
          <w:sz w:val="28"/>
          <w:szCs w:val="28"/>
        </w:rPr>
      </w:pPr>
    </w:p>
    <w:p w14:paraId="6D970A54" w14:textId="567436D8" w:rsidR="00515B44" w:rsidRDefault="00515B44" w:rsidP="00111C16">
      <w:pPr>
        <w:rPr>
          <w:rFonts w:ascii="Times New Roman" w:hAnsi="Times New Roman" w:cs="Times New Roman"/>
          <w:sz w:val="28"/>
          <w:szCs w:val="28"/>
        </w:rPr>
      </w:pPr>
    </w:p>
    <w:p w14:paraId="4368DFE6" w14:textId="296255D2" w:rsidR="00515B44" w:rsidRDefault="00515B44" w:rsidP="00111C16">
      <w:pPr>
        <w:rPr>
          <w:rFonts w:ascii="Times New Roman" w:hAnsi="Times New Roman" w:cs="Times New Roman"/>
          <w:sz w:val="28"/>
          <w:szCs w:val="28"/>
        </w:rPr>
      </w:pPr>
    </w:p>
    <w:p w14:paraId="3C8315E8" w14:textId="0BEC3D1A" w:rsidR="00515B44" w:rsidRDefault="00515B44" w:rsidP="00111C16">
      <w:pPr>
        <w:rPr>
          <w:rFonts w:ascii="Times New Roman" w:hAnsi="Times New Roman" w:cs="Times New Roman"/>
          <w:sz w:val="28"/>
          <w:szCs w:val="28"/>
        </w:rPr>
      </w:pPr>
    </w:p>
    <w:p w14:paraId="00F0BD6E" w14:textId="2E9FD42B" w:rsidR="00515B44" w:rsidRDefault="00515B44" w:rsidP="00111C16">
      <w:pPr>
        <w:rPr>
          <w:rFonts w:ascii="Times New Roman" w:hAnsi="Times New Roman" w:cs="Times New Roman"/>
          <w:sz w:val="28"/>
          <w:szCs w:val="28"/>
        </w:rPr>
      </w:pPr>
    </w:p>
    <w:p w14:paraId="449B39BB" w14:textId="1202A48C" w:rsidR="00515B44" w:rsidRDefault="00515B44" w:rsidP="00111C16">
      <w:pPr>
        <w:rPr>
          <w:rFonts w:ascii="Times New Roman" w:hAnsi="Times New Roman" w:cs="Times New Roman"/>
          <w:sz w:val="28"/>
          <w:szCs w:val="28"/>
        </w:rPr>
      </w:pPr>
    </w:p>
    <w:p w14:paraId="0A6F5658" w14:textId="6C502C62" w:rsidR="00515B44" w:rsidRDefault="00515B44" w:rsidP="00111C16">
      <w:pPr>
        <w:rPr>
          <w:rFonts w:ascii="Times New Roman" w:hAnsi="Times New Roman" w:cs="Times New Roman"/>
          <w:sz w:val="28"/>
          <w:szCs w:val="28"/>
        </w:rPr>
      </w:pPr>
    </w:p>
    <w:p w14:paraId="585AB06E" w14:textId="2A2F4EA5" w:rsidR="00515B44" w:rsidRDefault="00515B44" w:rsidP="00111C16">
      <w:pPr>
        <w:rPr>
          <w:rFonts w:ascii="Times New Roman" w:hAnsi="Times New Roman" w:cs="Times New Roman"/>
          <w:sz w:val="28"/>
          <w:szCs w:val="28"/>
        </w:rPr>
      </w:pPr>
    </w:p>
    <w:sectPr w:rsidR="00515B44" w:rsidSect="00B15E50">
      <w:pgSz w:w="11906" w:h="16838"/>
      <w:pgMar w:top="964" w:right="79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88C"/>
    <w:multiLevelType w:val="hybridMultilevel"/>
    <w:tmpl w:val="8B46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5B13"/>
    <w:multiLevelType w:val="hybridMultilevel"/>
    <w:tmpl w:val="D50223DE"/>
    <w:lvl w:ilvl="0" w:tplc="7EA27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9F348D"/>
    <w:multiLevelType w:val="hybridMultilevel"/>
    <w:tmpl w:val="2E54A860"/>
    <w:lvl w:ilvl="0" w:tplc="37DA26C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43FE1988"/>
    <w:multiLevelType w:val="hybridMultilevel"/>
    <w:tmpl w:val="574C6BAC"/>
    <w:lvl w:ilvl="0" w:tplc="8178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F822BF"/>
    <w:multiLevelType w:val="hybridMultilevel"/>
    <w:tmpl w:val="574A2556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757012DC"/>
    <w:multiLevelType w:val="hybridMultilevel"/>
    <w:tmpl w:val="2438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090982">
    <w:abstractNumId w:val="0"/>
  </w:num>
  <w:num w:numId="2" w16cid:durableId="2049447313">
    <w:abstractNumId w:val="3"/>
  </w:num>
  <w:num w:numId="3" w16cid:durableId="1297956426">
    <w:abstractNumId w:val="2"/>
  </w:num>
  <w:num w:numId="4" w16cid:durableId="1039554651">
    <w:abstractNumId w:val="1"/>
  </w:num>
  <w:num w:numId="5" w16cid:durableId="835614126">
    <w:abstractNumId w:val="5"/>
  </w:num>
  <w:num w:numId="6" w16cid:durableId="1080954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A55"/>
    <w:rsid w:val="000146E0"/>
    <w:rsid w:val="00027D80"/>
    <w:rsid w:val="00030985"/>
    <w:rsid w:val="00031090"/>
    <w:rsid w:val="000330E0"/>
    <w:rsid w:val="00033A63"/>
    <w:rsid w:val="000345F6"/>
    <w:rsid w:val="00036964"/>
    <w:rsid w:val="000440FA"/>
    <w:rsid w:val="00055A24"/>
    <w:rsid w:val="000626C6"/>
    <w:rsid w:val="00062C09"/>
    <w:rsid w:val="000670DE"/>
    <w:rsid w:val="00071C95"/>
    <w:rsid w:val="000733D5"/>
    <w:rsid w:val="0007441E"/>
    <w:rsid w:val="00075BB4"/>
    <w:rsid w:val="00082AE6"/>
    <w:rsid w:val="0008365E"/>
    <w:rsid w:val="00083BED"/>
    <w:rsid w:val="000A289B"/>
    <w:rsid w:val="000B2671"/>
    <w:rsid w:val="000C6F0C"/>
    <w:rsid w:val="000D1C6B"/>
    <w:rsid w:val="000E438C"/>
    <w:rsid w:val="000E7E4D"/>
    <w:rsid w:val="000F27FD"/>
    <w:rsid w:val="00105371"/>
    <w:rsid w:val="001075AC"/>
    <w:rsid w:val="00111C16"/>
    <w:rsid w:val="00114A1D"/>
    <w:rsid w:val="00116340"/>
    <w:rsid w:val="00120BB3"/>
    <w:rsid w:val="00122B4D"/>
    <w:rsid w:val="00144C97"/>
    <w:rsid w:val="00160269"/>
    <w:rsid w:val="00162944"/>
    <w:rsid w:val="0017434A"/>
    <w:rsid w:val="00190198"/>
    <w:rsid w:val="0019351D"/>
    <w:rsid w:val="00194E73"/>
    <w:rsid w:val="00197E6A"/>
    <w:rsid w:val="001A10DC"/>
    <w:rsid w:val="001A22B6"/>
    <w:rsid w:val="001A3619"/>
    <w:rsid w:val="001A63F0"/>
    <w:rsid w:val="001B2FA4"/>
    <w:rsid w:val="001B3971"/>
    <w:rsid w:val="001C31E6"/>
    <w:rsid w:val="001C3F65"/>
    <w:rsid w:val="001D1C97"/>
    <w:rsid w:val="001D3621"/>
    <w:rsid w:val="001E54FA"/>
    <w:rsid w:val="001E6292"/>
    <w:rsid w:val="001F0B01"/>
    <w:rsid w:val="00210A8E"/>
    <w:rsid w:val="00220784"/>
    <w:rsid w:val="0025762E"/>
    <w:rsid w:val="00275379"/>
    <w:rsid w:val="00281E38"/>
    <w:rsid w:val="0028285D"/>
    <w:rsid w:val="002856C2"/>
    <w:rsid w:val="00286DC8"/>
    <w:rsid w:val="00290A6E"/>
    <w:rsid w:val="00292F68"/>
    <w:rsid w:val="00294ACB"/>
    <w:rsid w:val="002953F2"/>
    <w:rsid w:val="002965D0"/>
    <w:rsid w:val="002A11AB"/>
    <w:rsid w:val="002A3019"/>
    <w:rsid w:val="002A5B98"/>
    <w:rsid w:val="002D1752"/>
    <w:rsid w:val="002D34C8"/>
    <w:rsid w:val="002E0F21"/>
    <w:rsid w:val="002F588C"/>
    <w:rsid w:val="00303AF7"/>
    <w:rsid w:val="00304092"/>
    <w:rsid w:val="003069E7"/>
    <w:rsid w:val="003151A2"/>
    <w:rsid w:val="0033017D"/>
    <w:rsid w:val="00332103"/>
    <w:rsid w:val="00335C4D"/>
    <w:rsid w:val="00342FEB"/>
    <w:rsid w:val="00344187"/>
    <w:rsid w:val="0034629F"/>
    <w:rsid w:val="00350912"/>
    <w:rsid w:val="003562D6"/>
    <w:rsid w:val="00356947"/>
    <w:rsid w:val="0037424E"/>
    <w:rsid w:val="00383999"/>
    <w:rsid w:val="0038536B"/>
    <w:rsid w:val="00395D3C"/>
    <w:rsid w:val="00397F37"/>
    <w:rsid w:val="003A1D5F"/>
    <w:rsid w:val="003B31B0"/>
    <w:rsid w:val="003D74C7"/>
    <w:rsid w:val="003E2BF4"/>
    <w:rsid w:val="003E313E"/>
    <w:rsid w:val="003F26FF"/>
    <w:rsid w:val="003F3700"/>
    <w:rsid w:val="00422D8A"/>
    <w:rsid w:val="00426F92"/>
    <w:rsid w:val="0043395F"/>
    <w:rsid w:val="00436AD8"/>
    <w:rsid w:val="004545ED"/>
    <w:rsid w:val="00456A55"/>
    <w:rsid w:val="00464681"/>
    <w:rsid w:val="00471754"/>
    <w:rsid w:val="004816A2"/>
    <w:rsid w:val="004A2D17"/>
    <w:rsid w:val="004A6DBF"/>
    <w:rsid w:val="004B0809"/>
    <w:rsid w:val="004C46B0"/>
    <w:rsid w:val="004C743C"/>
    <w:rsid w:val="004D3271"/>
    <w:rsid w:val="004D4E5F"/>
    <w:rsid w:val="004D50F7"/>
    <w:rsid w:val="004E0055"/>
    <w:rsid w:val="004E4B0F"/>
    <w:rsid w:val="004F65C6"/>
    <w:rsid w:val="00504B6C"/>
    <w:rsid w:val="0050577A"/>
    <w:rsid w:val="00515B44"/>
    <w:rsid w:val="00515E67"/>
    <w:rsid w:val="00517CA4"/>
    <w:rsid w:val="0052617E"/>
    <w:rsid w:val="005451E9"/>
    <w:rsid w:val="00550EE2"/>
    <w:rsid w:val="0055765D"/>
    <w:rsid w:val="005624DD"/>
    <w:rsid w:val="0056252D"/>
    <w:rsid w:val="00563390"/>
    <w:rsid w:val="005652F2"/>
    <w:rsid w:val="00574FA0"/>
    <w:rsid w:val="00586F0C"/>
    <w:rsid w:val="00587F54"/>
    <w:rsid w:val="005960DC"/>
    <w:rsid w:val="005C13E9"/>
    <w:rsid w:val="005D4644"/>
    <w:rsid w:val="005E5529"/>
    <w:rsid w:val="005F735F"/>
    <w:rsid w:val="00600569"/>
    <w:rsid w:val="00620B47"/>
    <w:rsid w:val="00632975"/>
    <w:rsid w:val="00635538"/>
    <w:rsid w:val="0063662F"/>
    <w:rsid w:val="006703CE"/>
    <w:rsid w:val="00692154"/>
    <w:rsid w:val="006B4B1B"/>
    <w:rsid w:val="006B7A29"/>
    <w:rsid w:val="006D11A6"/>
    <w:rsid w:val="006E36DB"/>
    <w:rsid w:val="006E40A8"/>
    <w:rsid w:val="006E6C5F"/>
    <w:rsid w:val="006F1DD0"/>
    <w:rsid w:val="00715FC7"/>
    <w:rsid w:val="00723105"/>
    <w:rsid w:val="007339AC"/>
    <w:rsid w:val="00733E64"/>
    <w:rsid w:val="00741777"/>
    <w:rsid w:val="007446BF"/>
    <w:rsid w:val="007560A1"/>
    <w:rsid w:val="0076667C"/>
    <w:rsid w:val="00782C31"/>
    <w:rsid w:val="007856D3"/>
    <w:rsid w:val="00787A3A"/>
    <w:rsid w:val="00790BBE"/>
    <w:rsid w:val="0079671D"/>
    <w:rsid w:val="007B1437"/>
    <w:rsid w:val="007B3073"/>
    <w:rsid w:val="007C7B18"/>
    <w:rsid w:val="007F6B45"/>
    <w:rsid w:val="008247F3"/>
    <w:rsid w:val="0082559B"/>
    <w:rsid w:val="00830C29"/>
    <w:rsid w:val="00843840"/>
    <w:rsid w:val="008446DE"/>
    <w:rsid w:val="00853A82"/>
    <w:rsid w:val="00864B14"/>
    <w:rsid w:val="00864B44"/>
    <w:rsid w:val="008709B0"/>
    <w:rsid w:val="008878BD"/>
    <w:rsid w:val="00894F79"/>
    <w:rsid w:val="008A598A"/>
    <w:rsid w:val="008A73CF"/>
    <w:rsid w:val="008B12EF"/>
    <w:rsid w:val="008B27FE"/>
    <w:rsid w:val="008C7A07"/>
    <w:rsid w:val="008D05B0"/>
    <w:rsid w:val="008E3C36"/>
    <w:rsid w:val="008E43E6"/>
    <w:rsid w:val="008F2B67"/>
    <w:rsid w:val="008F45C4"/>
    <w:rsid w:val="008F7F9A"/>
    <w:rsid w:val="00900D6C"/>
    <w:rsid w:val="00907754"/>
    <w:rsid w:val="0091201E"/>
    <w:rsid w:val="009142CD"/>
    <w:rsid w:val="009162D4"/>
    <w:rsid w:val="00923597"/>
    <w:rsid w:val="00923F24"/>
    <w:rsid w:val="00932F9E"/>
    <w:rsid w:val="00934291"/>
    <w:rsid w:val="00940117"/>
    <w:rsid w:val="009401DA"/>
    <w:rsid w:val="0095587E"/>
    <w:rsid w:val="009615B6"/>
    <w:rsid w:val="00962DC5"/>
    <w:rsid w:val="00984ED6"/>
    <w:rsid w:val="00986E44"/>
    <w:rsid w:val="0099412F"/>
    <w:rsid w:val="009949A7"/>
    <w:rsid w:val="00995D66"/>
    <w:rsid w:val="009C4AFC"/>
    <w:rsid w:val="009C6E9B"/>
    <w:rsid w:val="009C7CE4"/>
    <w:rsid w:val="009D4997"/>
    <w:rsid w:val="009D7B59"/>
    <w:rsid w:val="009F035B"/>
    <w:rsid w:val="009F0AB4"/>
    <w:rsid w:val="009F5194"/>
    <w:rsid w:val="00A07C64"/>
    <w:rsid w:val="00A11245"/>
    <w:rsid w:val="00A128A5"/>
    <w:rsid w:val="00A14E60"/>
    <w:rsid w:val="00A341A4"/>
    <w:rsid w:val="00A34906"/>
    <w:rsid w:val="00A34F34"/>
    <w:rsid w:val="00A37E49"/>
    <w:rsid w:val="00A416A8"/>
    <w:rsid w:val="00A42E2D"/>
    <w:rsid w:val="00A43273"/>
    <w:rsid w:val="00A505B6"/>
    <w:rsid w:val="00A53349"/>
    <w:rsid w:val="00A55FE3"/>
    <w:rsid w:val="00A6071F"/>
    <w:rsid w:val="00A60F02"/>
    <w:rsid w:val="00A7613D"/>
    <w:rsid w:val="00AA16E3"/>
    <w:rsid w:val="00AA214E"/>
    <w:rsid w:val="00AA5964"/>
    <w:rsid w:val="00AA78C9"/>
    <w:rsid w:val="00AB05C7"/>
    <w:rsid w:val="00AB71A8"/>
    <w:rsid w:val="00AC336E"/>
    <w:rsid w:val="00AC521D"/>
    <w:rsid w:val="00AC59EC"/>
    <w:rsid w:val="00AD1A3E"/>
    <w:rsid w:val="00AD2925"/>
    <w:rsid w:val="00AE4424"/>
    <w:rsid w:val="00AF6569"/>
    <w:rsid w:val="00B06D1E"/>
    <w:rsid w:val="00B15E50"/>
    <w:rsid w:val="00B36FCC"/>
    <w:rsid w:val="00B562A0"/>
    <w:rsid w:val="00B63391"/>
    <w:rsid w:val="00B649CC"/>
    <w:rsid w:val="00B64EA3"/>
    <w:rsid w:val="00B72FE9"/>
    <w:rsid w:val="00B806A7"/>
    <w:rsid w:val="00B8440A"/>
    <w:rsid w:val="00B9281F"/>
    <w:rsid w:val="00B96225"/>
    <w:rsid w:val="00BA5C29"/>
    <w:rsid w:val="00BC13EA"/>
    <w:rsid w:val="00BC62EF"/>
    <w:rsid w:val="00BC68FC"/>
    <w:rsid w:val="00BD06FD"/>
    <w:rsid w:val="00BD46B9"/>
    <w:rsid w:val="00BD5E34"/>
    <w:rsid w:val="00BE3DD2"/>
    <w:rsid w:val="00BE43C9"/>
    <w:rsid w:val="00BE78ED"/>
    <w:rsid w:val="00C0012B"/>
    <w:rsid w:val="00C12EC8"/>
    <w:rsid w:val="00C16C97"/>
    <w:rsid w:val="00C211D6"/>
    <w:rsid w:val="00C25F5B"/>
    <w:rsid w:val="00C30AC4"/>
    <w:rsid w:val="00C33EDA"/>
    <w:rsid w:val="00C3558D"/>
    <w:rsid w:val="00C40FF5"/>
    <w:rsid w:val="00C45DED"/>
    <w:rsid w:val="00C63146"/>
    <w:rsid w:val="00C668E2"/>
    <w:rsid w:val="00C71F2F"/>
    <w:rsid w:val="00C73330"/>
    <w:rsid w:val="00CA0C63"/>
    <w:rsid w:val="00CA12EA"/>
    <w:rsid w:val="00CD1E16"/>
    <w:rsid w:val="00CD24A5"/>
    <w:rsid w:val="00CD69C0"/>
    <w:rsid w:val="00D00D14"/>
    <w:rsid w:val="00D05E7B"/>
    <w:rsid w:val="00D07582"/>
    <w:rsid w:val="00D10CCB"/>
    <w:rsid w:val="00D22D3B"/>
    <w:rsid w:val="00D240C9"/>
    <w:rsid w:val="00D3149A"/>
    <w:rsid w:val="00D35E8B"/>
    <w:rsid w:val="00D4321D"/>
    <w:rsid w:val="00D47940"/>
    <w:rsid w:val="00D50115"/>
    <w:rsid w:val="00D51092"/>
    <w:rsid w:val="00D5404C"/>
    <w:rsid w:val="00D56030"/>
    <w:rsid w:val="00D62DF5"/>
    <w:rsid w:val="00D740EC"/>
    <w:rsid w:val="00D76D78"/>
    <w:rsid w:val="00D84731"/>
    <w:rsid w:val="00D84943"/>
    <w:rsid w:val="00D9104E"/>
    <w:rsid w:val="00D9532E"/>
    <w:rsid w:val="00D977DF"/>
    <w:rsid w:val="00DA34F7"/>
    <w:rsid w:val="00DA4E23"/>
    <w:rsid w:val="00DA5BF6"/>
    <w:rsid w:val="00DA71DC"/>
    <w:rsid w:val="00DC4B7B"/>
    <w:rsid w:val="00DF42BF"/>
    <w:rsid w:val="00E015BA"/>
    <w:rsid w:val="00E2127F"/>
    <w:rsid w:val="00E302CB"/>
    <w:rsid w:val="00E34BA3"/>
    <w:rsid w:val="00E52858"/>
    <w:rsid w:val="00E551AD"/>
    <w:rsid w:val="00E56C49"/>
    <w:rsid w:val="00E60D2F"/>
    <w:rsid w:val="00E63C0B"/>
    <w:rsid w:val="00E7157C"/>
    <w:rsid w:val="00E91620"/>
    <w:rsid w:val="00EA0335"/>
    <w:rsid w:val="00EA15D0"/>
    <w:rsid w:val="00EB3F3D"/>
    <w:rsid w:val="00EC43CB"/>
    <w:rsid w:val="00EC4AB7"/>
    <w:rsid w:val="00EC60D5"/>
    <w:rsid w:val="00ED547D"/>
    <w:rsid w:val="00ED5585"/>
    <w:rsid w:val="00ED6474"/>
    <w:rsid w:val="00EE01B4"/>
    <w:rsid w:val="00EE14A4"/>
    <w:rsid w:val="00EE1AFF"/>
    <w:rsid w:val="00EF18DF"/>
    <w:rsid w:val="00F013C6"/>
    <w:rsid w:val="00F469D0"/>
    <w:rsid w:val="00F67227"/>
    <w:rsid w:val="00F70520"/>
    <w:rsid w:val="00F75BEC"/>
    <w:rsid w:val="00F77775"/>
    <w:rsid w:val="00F95E0F"/>
    <w:rsid w:val="00FA6532"/>
    <w:rsid w:val="00FB17D5"/>
    <w:rsid w:val="00FB200F"/>
    <w:rsid w:val="00FC4867"/>
    <w:rsid w:val="00FC4C5C"/>
    <w:rsid w:val="00FD485C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5C23"/>
  <w15:docId w15:val="{59A8DC77-5312-4BFA-B24A-C01D846C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092"/>
    <w:pPr>
      <w:spacing w:after="0" w:line="240" w:lineRule="auto"/>
      <w:jc w:val="both"/>
    </w:pPr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8247F3"/>
    <w:pPr>
      <w:keepNext/>
      <w:tabs>
        <w:tab w:val="left" w:pos="1985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1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A55"/>
    <w:pPr>
      <w:ind w:left="720"/>
      <w:contextualSpacing/>
    </w:pPr>
  </w:style>
  <w:style w:type="table" w:styleId="a4">
    <w:name w:val="Table Grid"/>
    <w:basedOn w:val="a1"/>
    <w:uiPriority w:val="39"/>
    <w:rsid w:val="006E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84943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No Spacing"/>
    <w:uiPriority w:val="1"/>
    <w:qFormat/>
    <w:rsid w:val="00D849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D84943"/>
    <w:rPr>
      <w:b/>
      <w:bCs/>
    </w:rPr>
  </w:style>
  <w:style w:type="paragraph" w:customStyle="1" w:styleId="ConsPlusNormal">
    <w:name w:val="ConsPlusNormal"/>
    <w:rsid w:val="0075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47F3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01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Title">
    <w:name w:val="ConsPlusTitle"/>
    <w:rsid w:val="00C00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8272-DA0F-4804-B231-D7A8BCED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34</cp:revision>
  <cp:lastPrinted>2022-10-17T02:10:00Z</cp:lastPrinted>
  <dcterms:created xsi:type="dcterms:W3CDTF">2022-10-06T06:00:00Z</dcterms:created>
  <dcterms:modified xsi:type="dcterms:W3CDTF">2022-10-25T07:42:00Z</dcterms:modified>
</cp:coreProperties>
</file>